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51C58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F6726C" w:rsidRPr="00B66455" w:rsidRDefault="00FC453B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</w:t>
            </w:r>
            <w:r w:rsidR="00F6726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стовской области</w:t>
            </w:r>
          </w:p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D5546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F6726C" w:rsidRPr="00B66455" w:rsidRDefault="00DA58E4" w:rsidP="00D4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-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D41C91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>Инженерная графика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56A8">
        <w:rPr>
          <w:rFonts w:ascii="Times New Roman" w:hAnsi="Times New Roman"/>
          <w:sz w:val="28"/>
          <w:szCs w:val="28"/>
        </w:rPr>
        <w:t>Рег.№</w:t>
      </w:r>
      <w:r>
        <w:rPr>
          <w:rFonts w:ascii="Times New Roman" w:hAnsi="Times New Roman"/>
          <w:sz w:val="28"/>
          <w:szCs w:val="28"/>
        </w:rPr>
        <w:t xml:space="preserve"> __</w:t>
      </w:r>
      <w:r w:rsidRPr="003956A8">
        <w:rPr>
          <w:rFonts w:ascii="Times New Roman" w:hAnsi="Times New Roman"/>
          <w:sz w:val="28"/>
          <w:szCs w:val="28"/>
        </w:rPr>
        <w:t xml:space="preserve">   Экз.№</w:t>
      </w:r>
      <w:r>
        <w:rPr>
          <w:rFonts w:ascii="Times New Roman" w:hAnsi="Times New Roman"/>
          <w:sz w:val="28"/>
          <w:szCs w:val="28"/>
        </w:rPr>
        <w:t xml:space="preserve"> __</w:t>
      </w: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F6726C" w:rsidRPr="00222E9D" w:rsidTr="00D5546C">
        <w:tc>
          <w:tcPr>
            <w:tcW w:w="5778" w:type="dxa"/>
          </w:tcPr>
          <w:p w:rsidR="00F6726C" w:rsidRPr="00222E9D" w:rsidRDefault="00F6726C" w:rsidP="00D5546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С.И.Токин</w:t>
            </w:r>
          </w:p>
          <w:p w:rsidR="00F6726C" w:rsidRPr="00222E9D" w:rsidRDefault="00F6726C" w:rsidP="00D5546C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F6726C" w:rsidRDefault="00F6726C" w:rsidP="00F6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6726C" w:rsidRDefault="00D41C91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="00F6726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hAnsi="Times New Roman"/>
          <w:b/>
          <w:sz w:val="28"/>
          <w:szCs w:val="28"/>
        </w:rPr>
        <w:t>дисциплиныОП.0</w:t>
      </w:r>
      <w:r w:rsidR="00905AB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Инженерная графика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3634">
        <w:rPr>
          <w:rFonts w:ascii="Times New Roman" w:hAnsi="Times New Roman"/>
          <w:b/>
          <w:sz w:val="28"/>
          <w:szCs w:val="28"/>
        </w:rPr>
        <w:t>специальност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F6726C" w:rsidRDefault="00F5105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C453B">
        <w:rPr>
          <w:rFonts w:ascii="Times New Roman" w:hAnsi="Times New Roman"/>
          <w:b/>
          <w:sz w:val="28"/>
          <w:szCs w:val="28"/>
        </w:rPr>
        <w:t>3.02.01</w:t>
      </w:r>
      <w:r w:rsidR="00F6726C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6726C" w:rsidRDefault="00D41C91" w:rsidP="0095603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</w:t>
      </w:r>
      <w:r w:rsidR="0095603D">
        <w:rPr>
          <w:rFonts w:ascii="Times New Roman" w:hAnsi="Times New Roman"/>
          <w:b/>
          <w:sz w:val="28"/>
          <w:szCs w:val="28"/>
        </w:rPr>
        <w:t xml:space="preserve"> по зрению</w:t>
      </w:r>
    </w:p>
    <w:p w:rsidR="00F6726C" w:rsidRPr="00CF1F46" w:rsidRDefault="00CF1F46" w:rsidP="00CF1F46">
      <w:pPr>
        <w:jc w:val="center"/>
        <w:rPr>
          <w:rFonts w:ascii="Times New Roman" w:hAnsi="Times New Roman"/>
          <w:sz w:val="28"/>
          <w:szCs w:val="28"/>
        </w:rPr>
      </w:pPr>
      <w:r w:rsidRPr="004F7D30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D41C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РП</w:t>
            </w:r>
            <w:r w:rsidR="00DA58E4">
              <w:rPr>
                <w:rFonts w:ascii="Times New Roman" w:hAnsi="Times New Roman"/>
                <w:bCs/>
                <w:sz w:val="28"/>
                <w:szCs w:val="28"/>
              </w:rPr>
              <w:t xml:space="preserve">    -     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Введено с «_</w:t>
            </w:r>
            <w:r w:rsidR="00B33F53">
              <w:rPr>
                <w:rFonts w:ascii="Times New Roman" w:hAnsi="Times New Roman"/>
                <w:bCs/>
                <w:sz w:val="28"/>
                <w:szCs w:val="28"/>
              </w:rPr>
              <w:t>_»________20__</w:t>
            </w: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_г.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95603D" w:rsidRDefault="0095603D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03D" w:rsidRDefault="0095603D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D41C91">
        <w:rPr>
          <w:rFonts w:ascii="Times New Roman" w:hAnsi="Times New Roman"/>
          <w:sz w:val="28"/>
          <w:szCs w:val="28"/>
        </w:rPr>
        <w:t>8</w:t>
      </w: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51C58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D5546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F6726C" w:rsidRPr="00B66455" w:rsidRDefault="00F6726C" w:rsidP="00D4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FC453B">
              <w:rPr>
                <w:rFonts w:ascii="Times New Roman" w:hAnsi="Times New Roman"/>
                <w:b/>
                <w:iCs/>
                <w:sz w:val="18"/>
                <w:szCs w:val="18"/>
              </w:rPr>
              <w:t>-</w:t>
            </w:r>
            <w:r w:rsidR="00D41C91">
              <w:rPr>
                <w:rFonts w:ascii="Times New Roman" w:hAnsi="Times New Roman"/>
                <w:b/>
                <w:iCs/>
                <w:sz w:val="18"/>
                <w:szCs w:val="18"/>
              </w:rPr>
              <w:t>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D41C91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>Инженерная графика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Одобрено  на заседании цикловой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комиссии общепрофессиональных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 и укрупненных групп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специальностей  15.00.00 «Машиностроение»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20.00.00 «Техносферная безопасность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природообустройство»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№_____________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«_____»___________20   г.</w:t>
      </w:r>
    </w:p>
    <w:p w:rsidR="00DA58E4" w:rsidRDefault="00DA58E4" w:rsidP="00DA58E4">
      <w:pPr>
        <w:spacing w:after="0"/>
        <w:rPr>
          <w:rFonts w:ascii="Times New Roman" w:hAnsi="Times New Roman"/>
        </w:rPr>
      </w:pPr>
    </w:p>
    <w:p w:rsidR="00DA58E4" w:rsidRDefault="00DA58E4" w:rsidP="00DA58E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Председатель_______________</w:t>
      </w:r>
    </w:p>
    <w:p w:rsidR="00DA58E4" w:rsidRPr="00222E9D" w:rsidRDefault="00DA58E4" w:rsidP="00DA58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Древлева Г.Ф.</w:t>
      </w:r>
    </w:p>
    <w:p w:rsidR="00F6726C" w:rsidRPr="00222E9D" w:rsidRDefault="00F6726C" w:rsidP="00DA58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C91" w:rsidRPr="00D41C91" w:rsidRDefault="00D41C91" w:rsidP="00D4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Адаптированная р</w:t>
      </w:r>
      <w:r w:rsidR="00F6726C" w:rsidRPr="00D41C91">
        <w:rPr>
          <w:rFonts w:ascii="Times New Roman" w:hAnsi="Times New Roman"/>
          <w:sz w:val="26"/>
          <w:szCs w:val="26"/>
        </w:rPr>
        <w:t xml:space="preserve">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201BC0" w:rsidRPr="00D41C91">
        <w:rPr>
          <w:rFonts w:ascii="Times New Roman" w:hAnsi="Times New Roman"/>
          <w:sz w:val="26"/>
          <w:szCs w:val="26"/>
        </w:rPr>
        <w:t>2</w:t>
      </w:r>
      <w:r w:rsidR="00FC453B" w:rsidRPr="00D41C91">
        <w:rPr>
          <w:rFonts w:ascii="Times New Roman" w:hAnsi="Times New Roman"/>
          <w:sz w:val="26"/>
          <w:szCs w:val="26"/>
        </w:rPr>
        <w:t>3.02.01</w:t>
      </w:r>
      <w:r w:rsidR="00F6726C" w:rsidRPr="00D41C91">
        <w:rPr>
          <w:rFonts w:ascii="Times New Roman" w:hAnsi="Times New Roman"/>
          <w:sz w:val="26"/>
          <w:szCs w:val="26"/>
        </w:rPr>
        <w:t xml:space="preserve"> Организация перевозок и управление на транспорте (на автомобильном транспорте) (утвержден приказом Министерства образования и науки РФ от </w:t>
      </w:r>
      <w:r w:rsidR="00FC453B" w:rsidRPr="00D41C91">
        <w:rPr>
          <w:rFonts w:ascii="Times New Roman" w:hAnsi="Times New Roman"/>
          <w:sz w:val="26"/>
          <w:szCs w:val="26"/>
        </w:rPr>
        <w:t>22 апреля 2014г. № 376)</w:t>
      </w:r>
      <w:r w:rsidRPr="00D41C91">
        <w:rPr>
          <w:rFonts w:ascii="Times New Roman" w:hAnsi="Times New Roman"/>
          <w:sz w:val="26"/>
          <w:szCs w:val="26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Организация-разработчик: Государственное бюджетное образовательное учреждение среднего профессионального образования Ростовской области «Новочеркасский колледж промышленных технологий и управления»</w:t>
      </w:r>
    </w:p>
    <w:p w:rsidR="00F6726C" w:rsidRPr="00D41C91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Разработчики:</w:t>
      </w:r>
    </w:p>
    <w:p w:rsidR="00F6726C" w:rsidRPr="00D41C91" w:rsidRDefault="00FC453B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Переверзева С.Н.</w:t>
      </w:r>
      <w:r w:rsidR="00F6726C" w:rsidRPr="00D41C91">
        <w:rPr>
          <w:rFonts w:ascii="Times New Roman" w:hAnsi="Times New Roman"/>
          <w:sz w:val="26"/>
          <w:szCs w:val="26"/>
        </w:rPr>
        <w:t xml:space="preserve">,  преподаватель государственного бюджетного </w:t>
      </w:r>
      <w:r w:rsidRPr="00D41C91">
        <w:rPr>
          <w:rFonts w:ascii="Times New Roman" w:hAnsi="Times New Roman"/>
          <w:sz w:val="26"/>
          <w:szCs w:val="26"/>
        </w:rPr>
        <w:t xml:space="preserve">профессионального </w:t>
      </w:r>
      <w:r w:rsidR="00F6726C" w:rsidRPr="00D41C91">
        <w:rPr>
          <w:rFonts w:ascii="Times New Roman" w:hAnsi="Times New Roman"/>
          <w:sz w:val="26"/>
          <w:szCs w:val="26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F6726C" w:rsidRPr="00D41C91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Рецензенты:</w:t>
      </w:r>
    </w:p>
    <w:p w:rsidR="00FC453B" w:rsidRPr="00D41C91" w:rsidRDefault="00F30419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Митрофанова Л.К.</w:t>
      </w:r>
      <w:r w:rsidR="00F6726C" w:rsidRPr="00D41C91">
        <w:rPr>
          <w:rFonts w:ascii="Times New Roman" w:hAnsi="Times New Roman"/>
          <w:sz w:val="26"/>
          <w:szCs w:val="26"/>
        </w:rPr>
        <w:t xml:space="preserve">, преподаватель государственного бюджетного </w:t>
      </w:r>
      <w:r w:rsidR="00FC453B" w:rsidRPr="00D41C91">
        <w:rPr>
          <w:rFonts w:ascii="Times New Roman" w:hAnsi="Times New Roman"/>
          <w:sz w:val="26"/>
          <w:szCs w:val="26"/>
        </w:rPr>
        <w:t xml:space="preserve">профессионального  </w:t>
      </w:r>
      <w:r w:rsidR="00F6726C" w:rsidRPr="00D41C91">
        <w:rPr>
          <w:rFonts w:ascii="Times New Roman" w:hAnsi="Times New Roman"/>
          <w:sz w:val="26"/>
          <w:szCs w:val="26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AE2DA5" w:rsidRPr="00D41C91" w:rsidRDefault="00AE2DA5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AE2DA5" w:rsidRDefault="00FC453B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 xml:space="preserve">Замараева И.И., председатель </w:t>
      </w:r>
      <w:r w:rsidR="00F30419" w:rsidRPr="00D41C91">
        <w:rPr>
          <w:rFonts w:ascii="Times New Roman" w:hAnsi="Times New Roman"/>
          <w:sz w:val="26"/>
          <w:szCs w:val="26"/>
        </w:rPr>
        <w:t>Новочеркасского территориального</w:t>
      </w:r>
      <w:r w:rsidRPr="00D41C91">
        <w:rPr>
          <w:rFonts w:ascii="Times New Roman" w:hAnsi="Times New Roman"/>
          <w:sz w:val="26"/>
          <w:szCs w:val="26"/>
        </w:rPr>
        <w:t xml:space="preserve"> объедин</w:t>
      </w:r>
      <w:r w:rsidRPr="00D41C91">
        <w:rPr>
          <w:rFonts w:ascii="Times New Roman" w:hAnsi="Times New Roman"/>
          <w:sz w:val="26"/>
          <w:szCs w:val="26"/>
        </w:rPr>
        <w:t>е</w:t>
      </w:r>
      <w:r w:rsidRPr="00D41C91">
        <w:rPr>
          <w:rFonts w:ascii="Times New Roman" w:hAnsi="Times New Roman"/>
          <w:sz w:val="26"/>
          <w:szCs w:val="26"/>
        </w:rPr>
        <w:t xml:space="preserve">ния </w:t>
      </w:r>
      <w:r w:rsidR="00F30419" w:rsidRPr="00D41C91">
        <w:rPr>
          <w:rFonts w:ascii="Times New Roman" w:hAnsi="Times New Roman"/>
          <w:sz w:val="26"/>
          <w:szCs w:val="26"/>
        </w:rPr>
        <w:t>учреждений профессионального образования по дисциплине «И</w:t>
      </w:r>
      <w:r w:rsidRPr="00D41C91">
        <w:rPr>
          <w:rFonts w:ascii="Times New Roman" w:hAnsi="Times New Roman"/>
          <w:sz w:val="26"/>
          <w:szCs w:val="26"/>
        </w:rPr>
        <w:t>нженер</w:t>
      </w:r>
      <w:r w:rsidR="00AE2DA5" w:rsidRPr="00D41C91">
        <w:rPr>
          <w:rFonts w:ascii="Times New Roman" w:hAnsi="Times New Roman"/>
          <w:sz w:val="26"/>
          <w:szCs w:val="26"/>
        </w:rPr>
        <w:t xml:space="preserve">ной </w:t>
      </w:r>
      <w:r w:rsidRPr="00D41C91">
        <w:rPr>
          <w:rFonts w:ascii="Times New Roman" w:hAnsi="Times New Roman"/>
          <w:sz w:val="26"/>
          <w:szCs w:val="26"/>
        </w:rPr>
        <w:t>графики</w:t>
      </w:r>
      <w:r w:rsidR="00F30419" w:rsidRPr="00D41C91">
        <w:rPr>
          <w:rFonts w:ascii="Times New Roman" w:hAnsi="Times New Roman"/>
          <w:sz w:val="26"/>
          <w:szCs w:val="26"/>
        </w:rPr>
        <w:t>»</w:t>
      </w:r>
    </w:p>
    <w:p w:rsidR="00D41C91" w:rsidRPr="00D41C91" w:rsidRDefault="00D41C91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A0721" w:rsidRDefault="00EA0721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A0721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AE2DA5" w:rsidRPr="00EA0721" w:rsidRDefault="00AE2DA5" w:rsidP="00AE2DA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ПАСПОРТ  ПРОГРАММЫ УЧЕБНОЙ ДИС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softHyphen/>
              <w:t>ЦИПЛИНЫ</w:t>
            </w:r>
          </w:p>
          <w:p w:rsidR="00AE2DA5" w:rsidRPr="00AE2DA5" w:rsidRDefault="00AE2DA5" w:rsidP="00821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СТРУКТУРА и  содержание УЧЕБНОЙ ДИСЦИ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П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ЛИНЫ</w:t>
            </w:r>
          </w:p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E2DA5" w:rsidRPr="00AE2DA5" w:rsidTr="0082142A">
        <w:trPr>
          <w:trHeight w:val="670"/>
        </w:trPr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AE2DA5" w:rsidRPr="00AE2DA5" w:rsidRDefault="00AE2DA5" w:rsidP="0082142A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Контроль и оценка результатов Освоения учеб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softHyphen/>
              <w:t>ной дисциплины</w:t>
            </w:r>
          </w:p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D27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1</w:t>
            </w:r>
            <w:r w:rsidR="00D27DA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D27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1</w:t>
            </w:r>
            <w:r w:rsidR="00D27D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1C91" w:rsidRPr="00AE2DA5" w:rsidTr="0082142A">
        <w:tc>
          <w:tcPr>
            <w:tcW w:w="8223" w:type="dxa"/>
            <w:shd w:val="clear" w:color="auto" w:fill="auto"/>
          </w:tcPr>
          <w:p w:rsidR="00D41C91" w:rsidRPr="00AE2DA5" w:rsidRDefault="00D41C91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ОРГАНИЗАЦИИ УЧЕБНОГО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ЦЕССА ДЛЯ ОБУЧАЮЩИХСЯ С ОГРАНИЧЕННЫМИ ВОЗМОЖНОСТЯМИ ЗДОРОВЬЯ</w:t>
            </w:r>
            <w:r w:rsidR="0095603D">
              <w:rPr>
                <w:rFonts w:ascii="Times New Roman" w:hAnsi="Times New Roman"/>
                <w:sz w:val="28"/>
                <w:szCs w:val="28"/>
              </w:rPr>
              <w:t xml:space="preserve"> ПО ЗРЕНИЮ</w:t>
            </w:r>
          </w:p>
        </w:tc>
        <w:tc>
          <w:tcPr>
            <w:tcW w:w="1903" w:type="dxa"/>
            <w:shd w:val="clear" w:color="auto" w:fill="auto"/>
          </w:tcPr>
          <w:p w:rsidR="00D41C91" w:rsidRPr="00AE2DA5" w:rsidRDefault="00D27DAB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EA0721" w:rsidRPr="00EA0721" w:rsidRDefault="00EA0721" w:rsidP="00AE2DA5">
      <w:pPr>
        <w:spacing w:after="0" w:line="36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395F6F" w:rsidRPr="006E7443" w:rsidRDefault="00395F6F" w:rsidP="00EA0721">
      <w:pPr>
        <w:tabs>
          <w:tab w:val="left" w:pos="709"/>
          <w:tab w:val="left" w:pos="23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7443" w:rsidRPr="006E7443" w:rsidRDefault="006E7443" w:rsidP="003D3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  <w:r w:rsidRPr="006E7443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D41C91"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Pr="006E7443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 w:rsidR="003D3A4C">
        <w:rPr>
          <w:rFonts w:ascii="Times New Roman" w:hAnsi="Times New Roman"/>
          <w:b/>
          <w:caps/>
          <w:sz w:val="28"/>
          <w:szCs w:val="28"/>
        </w:rPr>
        <w:t>ОП</w:t>
      </w:r>
      <w:r w:rsidR="00EE2C72">
        <w:rPr>
          <w:rFonts w:ascii="Times New Roman" w:hAnsi="Times New Roman"/>
          <w:b/>
          <w:caps/>
          <w:sz w:val="28"/>
          <w:szCs w:val="28"/>
        </w:rPr>
        <w:t>Д</w:t>
      </w:r>
      <w:r w:rsidR="008F62F9">
        <w:rPr>
          <w:rFonts w:ascii="Times New Roman" w:hAnsi="Times New Roman"/>
          <w:b/>
          <w:caps/>
          <w:sz w:val="28"/>
          <w:szCs w:val="28"/>
        </w:rPr>
        <w:t>.01</w:t>
      </w:r>
      <w:r w:rsidR="008F62F9">
        <w:rPr>
          <w:rFonts w:ascii="Times New Roman" w:hAnsi="Times New Roman"/>
          <w:b/>
          <w:sz w:val="28"/>
          <w:szCs w:val="28"/>
        </w:rPr>
        <w:t>ИНЖЕНЕРНАЯ ГРАФИКА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B7650D" w:rsidRPr="00B7650D" w:rsidRDefault="00D41C91" w:rsidP="00D4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41C91">
        <w:rPr>
          <w:rFonts w:ascii="Times New Roman" w:hAnsi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/>
          <w:sz w:val="28"/>
          <w:szCs w:val="28"/>
        </w:rPr>
        <w:t>п</w:t>
      </w:r>
      <w:r w:rsidR="00B7650D" w:rsidRPr="00B7650D">
        <w:rPr>
          <w:rFonts w:ascii="Times New Roman" w:hAnsi="Times New Roman"/>
          <w:sz w:val="28"/>
          <w:szCs w:val="28"/>
        </w:rPr>
        <w:t>рограмма  учебной дисциплины является ч</w:t>
      </w:r>
      <w:r w:rsidR="00B7650D" w:rsidRPr="00B7650D">
        <w:rPr>
          <w:rFonts w:ascii="Times New Roman" w:hAnsi="Times New Roman"/>
          <w:sz w:val="28"/>
          <w:szCs w:val="28"/>
        </w:rPr>
        <w:t>а</w:t>
      </w:r>
      <w:r w:rsidR="00B7650D" w:rsidRPr="00B7650D">
        <w:rPr>
          <w:rFonts w:ascii="Times New Roman" w:hAnsi="Times New Roman"/>
          <w:sz w:val="28"/>
          <w:szCs w:val="28"/>
        </w:rPr>
        <w:t xml:space="preserve">стью программы подготовки специалистов среднего звена в соответствии с ФГОС по специальности СПО </w:t>
      </w:r>
      <w:r w:rsidR="00B7650D" w:rsidRPr="00B7650D">
        <w:rPr>
          <w:rFonts w:ascii="Times New Roman" w:hAnsi="Times New Roman"/>
          <w:b/>
          <w:sz w:val="28"/>
          <w:szCs w:val="28"/>
        </w:rPr>
        <w:t>23.02.01 Организация перевозок и управл</w:t>
      </w:r>
      <w:r w:rsidR="00B7650D" w:rsidRPr="00B7650D">
        <w:rPr>
          <w:rFonts w:ascii="Times New Roman" w:hAnsi="Times New Roman"/>
          <w:b/>
          <w:sz w:val="28"/>
          <w:szCs w:val="28"/>
        </w:rPr>
        <w:t>е</w:t>
      </w:r>
      <w:r w:rsidR="00B7650D" w:rsidRPr="00B7650D">
        <w:rPr>
          <w:rFonts w:ascii="Times New Roman" w:hAnsi="Times New Roman"/>
          <w:b/>
          <w:sz w:val="28"/>
          <w:szCs w:val="28"/>
        </w:rPr>
        <w:t xml:space="preserve">ние на транспорте (по видам) </w:t>
      </w:r>
      <w:r w:rsidR="00B7650D" w:rsidRPr="00B7650D">
        <w:rPr>
          <w:rFonts w:ascii="Times New Roman" w:hAnsi="Times New Roman"/>
          <w:sz w:val="28"/>
          <w:szCs w:val="28"/>
        </w:rPr>
        <w:t>для очной и заочной форм обучения</w:t>
      </w:r>
      <w:r w:rsidR="00B7650D" w:rsidRPr="00B7650D">
        <w:rPr>
          <w:rFonts w:ascii="Times New Roman" w:hAnsi="Times New Roman"/>
          <w:i/>
          <w:sz w:val="28"/>
          <w:szCs w:val="28"/>
        </w:rPr>
        <w:t>.</w:t>
      </w:r>
    </w:p>
    <w:p w:rsidR="00D41C91" w:rsidRPr="00DB617E" w:rsidRDefault="00D41C91" w:rsidP="00D4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617E">
        <w:rPr>
          <w:rFonts w:ascii="Times New Roman" w:hAnsi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072360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>Программа  учебной дисциплины может быть использованав дополн</w:t>
      </w:r>
      <w:r w:rsidRPr="00B7650D">
        <w:rPr>
          <w:rFonts w:ascii="Times New Roman" w:hAnsi="Times New Roman"/>
          <w:sz w:val="28"/>
          <w:szCs w:val="28"/>
        </w:rPr>
        <w:t>и</w:t>
      </w:r>
      <w:r w:rsidRPr="00B7650D">
        <w:rPr>
          <w:rFonts w:ascii="Times New Roman" w:hAnsi="Times New Roman"/>
          <w:sz w:val="28"/>
          <w:szCs w:val="28"/>
        </w:rPr>
        <w:t>тельном профессиональном образовании (в программах повышения квалиф</w:t>
      </w:r>
      <w:r w:rsidRPr="00B7650D">
        <w:rPr>
          <w:rFonts w:ascii="Times New Roman" w:hAnsi="Times New Roman"/>
          <w:sz w:val="28"/>
          <w:szCs w:val="28"/>
        </w:rPr>
        <w:t>и</w:t>
      </w:r>
      <w:r w:rsidRPr="00B7650D">
        <w:rPr>
          <w:rFonts w:ascii="Times New Roman" w:hAnsi="Times New Roman"/>
          <w:sz w:val="28"/>
          <w:szCs w:val="28"/>
        </w:rPr>
        <w:t>кации и переподготовки) и профессиональной подготовке по специ</w:t>
      </w:r>
      <w:r w:rsidRPr="00B7650D">
        <w:rPr>
          <w:rFonts w:ascii="Times New Roman" w:hAnsi="Times New Roman"/>
          <w:sz w:val="28"/>
          <w:szCs w:val="28"/>
        </w:rPr>
        <w:softHyphen/>
        <w:t xml:space="preserve">альности СПО </w:t>
      </w:r>
      <w:r w:rsidRPr="00B7650D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</w:t>
      </w:r>
      <w:r w:rsidRPr="00B7650D">
        <w:rPr>
          <w:rFonts w:ascii="Times New Roman" w:hAnsi="Times New Roman"/>
          <w:b/>
          <w:sz w:val="28"/>
          <w:szCs w:val="28"/>
        </w:rPr>
        <w:t>и</w:t>
      </w:r>
      <w:r w:rsidRPr="00B7650D">
        <w:rPr>
          <w:rFonts w:ascii="Times New Roman" w:hAnsi="Times New Roman"/>
          <w:b/>
          <w:sz w:val="28"/>
          <w:szCs w:val="28"/>
        </w:rPr>
        <w:t>дам)</w:t>
      </w:r>
      <w:r w:rsidRPr="00B7650D">
        <w:rPr>
          <w:rFonts w:ascii="Times New Roman" w:hAnsi="Times New Roman"/>
          <w:sz w:val="28"/>
          <w:szCs w:val="28"/>
        </w:rPr>
        <w:t>.</w:t>
      </w:r>
    </w:p>
    <w:p w:rsidR="006E7443" w:rsidRPr="00201BC0" w:rsidRDefault="00AC4B1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</w:t>
      </w:r>
      <w:r w:rsidR="006E7443" w:rsidRPr="00201BC0">
        <w:rPr>
          <w:rFonts w:ascii="Times New Roman" w:hAnsi="Times New Roman"/>
          <w:b/>
          <w:sz w:val="28"/>
          <w:szCs w:val="28"/>
        </w:rPr>
        <w:t>.2 Место учебной дисциплины в структуре основной професси</w:t>
      </w:r>
      <w:r w:rsidR="006E7443" w:rsidRPr="00201BC0">
        <w:rPr>
          <w:rFonts w:ascii="Times New Roman" w:hAnsi="Times New Roman"/>
          <w:b/>
          <w:sz w:val="28"/>
          <w:szCs w:val="28"/>
        </w:rPr>
        <w:t>о</w:t>
      </w:r>
      <w:r w:rsidR="006E7443" w:rsidRPr="00201BC0">
        <w:rPr>
          <w:rFonts w:ascii="Times New Roman" w:hAnsi="Times New Roman"/>
          <w:b/>
          <w:sz w:val="28"/>
          <w:szCs w:val="28"/>
        </w:rPr>
        <w:t>нальной образовательной программы:</w:t>
      </w:r>
    </w:p>
    <w:p w:rsidR="002540C4" w:rsidRDefault="00EB00B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ОП.</w:t>
      </w:r>
      <w:r w:rsidR="008F62F9" w:rsidRPr="00201BC0">
        <w:rPr>
          <w:rFonts w:ascii="Times New Roman" w:hAnsi="Times New Roman"/>
          <w:sz w:val="28"/>
          <w:szCs w:val="28"/>
        </w:rPr>
        <w:t>01 Инженерная графика</w:t>
      </w:r>
      <w:r w:rsidR="006E7443" w:rsidRPr="00201BC0">
        <w:rPr>
          <w:rFonts w:ascii="Times New Roman" w:hAnsi="Times New Roman"/>
          <w:sz w:val="28"/>
          <w:szCs w:val="28"/>
        </w:rPr>
        <w:t xml:space="preserve"> относится к общепр</w:t>
      </w:r>
      <w:r w:rsidR="006E7443" w:rsidRPr="00201BC0">
        <w:rPr>
          <w:rFonts w:ascii="Times New Roman" w:hAnsi="Times New Roman"/>
          <w:sz w:val="28"/>
          <w:szCs w:val="28"/>
        </w:rPr>
        <w:t>о</w:t>
      </w:r>
      <w:r w:rsidR="006E7443" w:rsidRPr="00201BC0">
        <w:rPr>
          <w:rFonts w:ascii="Times New Roman" w:hAnsi="Times New Roman"/>
          <w:sz w:val="28"/>
          <w:szCs w:val="28"/>
        </w:rPr>
        <w:t>фессиональным дисциплинам про</w:t>
      </w:r>
      <w:r w:rsidR="00AC4B10" w:rsidRPr="00201BC0">
        <w:rPr>
          <w:rFonts w:ascii="Times New Roman" w:hAnsi="Times New Roman"/>
          <w:sz w:val="28"/>
          <w:szCs w:val="28"/>
        </w:rPr>
        <w:t>фессионального цикла</w:t>
      </w:r>
      <w:r w:rsidR="0083680A">
        <w:rPr>
          <w:rFonts w:ascii="Times New Roman" w:hAnsi="Times New Roman"/>
          <w:sz w:val="28"/>
          <w:szCs w:val="28"/>
        </w:rPr>
        <w:t>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8A7E5D" w:rsidRPr="00201BC0" w:rsidRDefault="0007236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«И</w:t>
      </w:r>
      <w:r w:rsidR="008A7E5D" w:rsidRPr="00201BC0">
        <w:rPr>
          <w:rFonts w:ascii="Times New Roman" w:hAnsi="Times New Roman"/>
          <w:sz w:val="28"/>
          <w:szCs w:val="28"/>
        </w:rPr>
        <w:t>нженерная графика» способствует формиров</w:t>
      </w:r>
      <w:r w:rsidR="008A7E5D" w:rsidRPr="00201BC0">
        <w:rPr>
          <w:rFonts w:ascii="Times New Roman" w:hAnsi="Times New Roman"/>
          <w:sz w:val="28"/>
          <w:szCs w:val="28"/>
        </w:rPr>
        <w:t>а</w:t>
      </w:r>
      <w:r w:rsidR="008A7E5D" w:rsidRPr="00201BC0">
        <w:rPr>
          <w:rFonts w:ascii="Times New Roman" w:hAnsi="Times New Roman"/>
          <w:sz w:val="28"/>
          <w:szCs w:val="28"/>
        </w:rPr>
        <w:t>нию о</w:t>
      </w:r>
      <w:r w:rsidR="00201BC0" w:rsidRPr="00201BC0">
        <w:rPr>
          <w:rFonts w:ascii="Times New Roman" w:hAnsi="Times New Roman"/>
          <w:sz w:val="28"/>
          <w:szCs w:val="28"/>
        </w:rPr>
        <w:t>бщих компетенций ОК 1 – ОК 9</w:t>
      </w:r>
      <w:r w:rsidR="000B700B" w:rsidRPr="00201BC0">
        <w:rPr>
          <w:rFonts w:ascii="Times New Roman" w:hAnsi="Times New Roman"/>
          <w:sz w:val="28"/>
          <w:szCs w:val="28"/>
        </w:rPr>
        <w:t xml:space="preserve">, профессиональных компетенций: ПК </w:t>
      </w:r>
      <w:r w:rsidR="00201BC0">
        <w:rPr>
          <w:rFonts w:ascii="Times New Roman" w:hAnsi="Times New Roman"/>
          <w:sz w:val="28"/>
          <w:szCs w:val="28"/>
        </w:rPr>
        <w:t>2.1, 3.1.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>уметь:</w:t>
      </w:r>
    </w:p>
    <w:p w:rsidR="002523BB" w:rsidRPr="00201BC0" w:rsidRDefault="008F62F9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читать технические чертежи</w:t>
      </w:r>
      <w:r w:rsidR="002523BB" w:rsidRPr="00201BC0">
        <w:rPr>
          <w:sz w:val="28"/>
          <w:szCs w:val="28"/>
        </w:rPr>
        <w:t xml:space="preserve">; </w:t>
      </w:r>
    </w:p>
    <w:p w:rsidR="00231DC3" w:rsidRPr="00201BC0" w:rsidRDefault="00C752C6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оформлять проектно-конструкторскую, технологическую и другую техническую документацию</w:t>
      </w:r>
      <w:r w:rsidR="002523BB" w:rsidRPr="00201BC0">
        <w:rPr>
          <w:sz w:val="28"/>
          <w:szCs w:val="28"/>
        </w:rPr>
        <w:t>;</w:t>
      </w:r>
    </w:p>
    <w:p w:rsidR="009620E8" w:rsidRPr="00201BC0" w:rsidRDefault="009620E8" w:rsidP="009620E8">
      <w:pPr>
        <w:pStyle w:val="Style14"/>
        <w:widowControl/>
        <w:rPr>
          <w:rStyle w:val="FontStyle42"/>
          <w:sz w:val="28"/>
          <w:szCs w:val="28"/>
        </w:rPr>
      </w:pP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5801BF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основы проекционного черчения</w:t>
      </w:r>
      <w:r w:rsidR="005801BF" w:rsidRPr="00201BC0">
        <w:rPr>
          <w:sz w:val="28"/>
          <w:szCs w:val="28"/>
        </w:rPr>
        <w:t xml:space="preserve">; </w:t>
      </w:r>
    </w:p>
    <w:p w:rsidR="00E61289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правила выполнения чертежей, схем и эскизов по профилю специал</w:t>
      </w:r>
      <w:r w:rsidRPr="00201BC0">
        <w:rPr>
          <w:sz w:val="28"/>
          <w:szCs w:val="28"/>
        </w:rPr>
        <w:t>ь</w:t>
      </w:r>
      <w:r w:rsidRPr="00201BC0">
        <w:rPr>
          <w:sz w:val="28"/>
          <w:szCs w:val="28"/>
        </w:rPr>
        <w:t>ности;</w:t>
      </w:r>
    </w:p>
    <w:p w:rsidR="003D3A4C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структуру и оформление конструкторской, технологической докуме</w:t>
      </w:r>
      <w:r w:rsidRPr="00201BC0">
        <w:rPr>
          <w:sz w:val="28"/>
          <w:szCs w:val="28"/>
        </w:rPr>
        <w:t>н</w:t>
      </w:r>
      <w:r w:rsidRPr="00201BC0">
        <w:rPr>
          <w:sz w:val="28"/>
          <w:szCs w:val="28"/>
        </w:rPr>
        <w:t>тации в соответствии с требованиями стандартов</w:t>
      </w:r>
      <w:r w:rsidR="003D3A4C" w:rsidRPr="00201BC0">
        <w:rPr>
          <w:sz w:val="28"/>
          <w:szCs w:val="28"/>
        </w:rPr>
        <w:t>;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lastRenderedPageBreak/>
        <w:t>1.4 Количество часов на освоение рабочей программы учебной дисциплины: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  <w:r w:rsidRPr="00B7650D">
        <w:rPr>
          <w:b/>
          <w:i/>
          <w:sz w:val="28"/>
          <w:szCs w:val="28"/>
        </w:rPr>
        <w:t>для очной формы обучения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r w:rsidR="0082142A">
        <w:rPr>
          <w:rFonts w:ascii="Times New Roman" w:hAnsi="Times New Roman"/>
          <w:sz w:val="28"/>
          <w:szCs w:val="28"/>
        </w:rPr>
        <w:t>обучающегося – 171</w:t>
      </w:r>
      <w:r w:rsidR="002540C4">
        <w:rPr>
          <w:rFonts w:ascii="Times New Roman" w:hAnsi="Times New Roman"/>
          <w:sz w:val="28"/>
          <w:szCs w:val="28"/>
        </w:rPr>
        <w:t xml:space="preserve"> часа</w:t>
      </w:r>
      <w:r w:rsidRPr="00B7650D">
        <w:rPr>
          <w:rFonts w:ascii="Times New Roman" w:hAnsi="Times New Roman"/>
          <w:sz w:val="28"/>
          <w:szCs w:val="28"/>
        </w:rPr>
        <w:t xml:space="preserve">, 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>в том числе: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обязательной аудиторной учебной нагрузки обучающегося </w:t>
      </w:r>
      <w:r w:rsidR="0082142A">
        <w:rPr>
          <w:sz w:val="28"/>
          <w:szCs w:val="28"/>
        </w:rPr>
        <w:t>114</w:t>
      </w:r>
      <w:r w:rsidRPr="00B7650D">
        <w:rPr>
          <w:sz w:val="28"/>
          <w:szCs w:val="28"/>
        </w:rPr>
        <w:t>часов;</w:t>
      </w:r>
    </w:p>
    <w:p w:rsidR="00B7650D" w:rsidRDefault="00B7650D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самостоятельной работы обучающегося </w:t>
      </w:r>
      <w:r w:rsidR="0082142A">
        <w:rPr>
          <w:sz w:val="28"/>
          <w:szCs w:val="28"/>
        </w:rPr>
        <w:t>57</w:t>
      </w:r>
      <w:r w:rsidR="00AE2DA5">
        <w:rPr>
          <w:sz w:val="28"/>
          <w:szCs w:val="28"/>
        </w:rPr>
        <w:t xml:space="preserve"> часов;</w:t>
      </w:r>
    </w:p>
    <w:p w:rsidR="00AE2DA5" w:rsidRPr="002540C4" w:rsidRDefault="00AE2DA5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7650D" w:rsidRPr="0082142A" w:rsidRDefault="00B7650D" w:rsidP="008214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</w:p>
    <w:p w:rsidR="00B7650D" w:rsidRDefault="00B7650D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327042" w:rsidRPr="00201BC0" w:rsidRDefault="00327042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 xml:space="preserve">2. СТРУКТУРА И СОДЕРЖАНИЕ УЧЕБНОЙ ДИСЦИПЛИНЫ </w:t>
      </w:r>
      <w:r w:rsidRPr="00201BC0">
        <w:rPr>
          <w:rFonts w:ascii="Times New Roman" w:hAnsi="Times New Roman"/>
          <w:b/>
          <w:sz w:val="28"/>
          <w:szCs w:val="28"/>
        </w:rPr>
        <w:br/>
      </w:r>
      <w:r w:rsidR="00C752C6" w:rsidRPr="00201BC0">
        <w:rPr>
          <w:rFonts w:ascii="Times New Roman" w:hAnsi="Times New Roman"/>
          <w:b/>
          <w:sz w:val="28"/>
          <w:szCs w:val="28"/>
        </w:rPr>
        <w:t>ОП.01ИНЖЕНЕРНАЯ ГРАФИКА</w:t>
      </w:r>
    </w:p>
    <w:p w:rsidR="006E6720" w:rsidRDefault="006E6720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0F00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15"/>
        <w:gridCol w:w="1420"/>
        <w:gridCol w:w="1236"/>
      </w:tblGrid>
      <w:tr w:rsidR="00DA1AE4" w:rsidRPr="00CB0F00" w:rsidTr="001856A3">
        <w:tc>
          <w:tcPr>
            <w:tcW w:w="6915" w:type="dxa"/>
            <w:vMerge w:val="restart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6" w:type="dxa"/>
            <w:gridSpan w:val="2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DA1AE4" w:rsidRPr="00CB0F00" w:rsidTr="001856A3">
        <w:tc>
          <w:tcPr>
            <w:tcW w:w="6915" w:type="dxa"/>
            <w:vMerge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очная форма</w:t>
            </w: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заочная форма</w:t>
            </w: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контрольные работы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DA1AE4" w:rsidRPr="00CB0F00" w:rsidRDefault="00DA1AE4" w:rsidP="001856A3">
            <w:pPr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</w:p>
        </w:tc>
        <w:tc>
          <w:tcPr>
            <w:tcW w:w="1420" w:type="dxa"/>
          </w:tcPr>
          <w:p w:rsidR="00DA1AE4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40145" w:rsidRDefault="00E40145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40145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Итоговая аттестация</w:t>
            </w: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в форме дифференцированного зачета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AE4" w:rsidRPr="00F914F8" w:rsidRDefault="00DA1AE4" w:rsidP="00DA1AE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DA1AE4" w:rsidRDefault="00DA1AE4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6E6720" w:rsidRPr="006E6720" w:rsidRDefault="006E6720" w:rsidP="006E6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  <w:sectPr w:rsidR="006E6720" w:rsidRPr="006E6720" w:rsidSect="00AE2DA5">
          <w:headerReference w:type="even" r:id="rId9"/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35A54" w:rsidRPr="00535A54" w:rsidRDefault="00535A54" w:rsidP="00535A54">
      <w:pPr>
        <w:sectPr w:rsidR="00535A54" w:rsidRPr="00535A54" w:rsidSect="00AE2DA5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 «Инженерная графика»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59"/>
        <w:gridCol w:w="7225"/>
        <w:gridCol w:w="852"/>
        <w:gridCol w:w="993"/>
        <w:gridCol w:w="1278"/>
        <w:gridCol w:w="1985"/>
      </w:tblGrid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Наименование разд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лов  тем</w:t>
            </w:r>
          </w:p>
        </w:tc>
        <w:tc>
          <w:tcPr>
            <w:tcW w:w="7225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ские работы, самостоятельная работа обучающихся</w:t>
            </w:r>
          </w:p>
        </w:tc>
        <w:tc>
          <w:tcPr>
            <w:tcW w:w="1845" w:type="dxa"/>
            <w:gridSpan w:val="2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8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985" w:type="dxa"/>
            <w:vMerge w:val="restart"/>
          </w:tcPr>
          <w:p w:rsidR="00D41C91" w:rsidRPr="009168EC" w:rsidRDefault="00D41C91" w:rsidP="00D41C9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(для обуча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щихся 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ОВЗ и инв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лидов)</w:t>
            </w: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заочная</w:t>
            </w:r>
          </w:p>
        </w:tc>
        <w:tc>
          <w:tcPr>
            <w:tcW w:w="1278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67"/>
        </w:trPr>
        <w:tc>
          <w:tcPr>
            <w:tcW w:w="2659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Модуль </w:t>
            </w: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1 </w:t>
            </w: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«Геометрическое черчение»                                                                                                                                  16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815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w w:val="92"/>
                <w:sz w:val="24"/>
                <w:szCs w:val="24"/>
              </w:rPr>
              <w:t>1.1.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Стандарты ЕСКД по оформлению технической докуме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тации</w:t>
            </w:r>
            <w:r w:rsidRPr="009168E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Введение. Форматы, масштабы, типы линий, шрифты чертежные, основные надписи чертежей, схем и пояснительных записок. 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401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основных надп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и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сей.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right="122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работы.Подготовка к аудиторным зан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я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840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-48"/>
              <w:rPr>
                <w:rFonts w:ascii="Times New Roman" w:hAnsi="Times New Roman"/>
                <w:i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Геометрические п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строения и приемы в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 xml:space="preserve">черчивания контуров технических деталей. 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Деление окружности на равные части.  Сопряжения, применяемые в технических контурах деталей. Уклон и конусность. Простановка размеров на чертежах. 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контуров деталей с элементами сопряжения.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559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9168EC">
              <w:rPr>
                <w:rFonts w:ascii="Times New Roman" w:hAnsi="Times New Roman"/>
              </w:rPr>
              <w:t xml:space="preserve">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ской работы. Выполнение творческих заданий по модулю. 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«Выполнение геометрических построений, тестирование»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№2.  «Проекционное черчение»                                                                                                                                    41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Комплек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ный чертеж.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проецирования проекций точки на три плоскости проекций. Проекции прямой на три плоскости проекции. Случаи располож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ния прямой относительно плоскости проекций.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Способы задания плоскости. Случаи расположения плоскости 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носительно плоскостей проекции. Точки и прямая принадлежащая плоскости. Способы преобразования – способ вращения, способ перемены плоскостей проекции.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Решение проекционных задач.Подготовка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129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Аксономе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рические проекции.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Общие понятия об аксонометрических проекциях. Виды аксон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метрических проекций. Показатели искажения. Изображения в 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сонометрических проекциях и объемных и плоских фигур. Изобр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жение круга на плоскостях проекций.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572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Построение аксонометрии плоских фигур. Выполнение рефератов. 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Классификация геометрических тел. Проецирование геометрич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ских тел (призма, пирамида, цилиндр, конус) на три плоскости пр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екций. Построение проекций точек принадлежащих поверхностям геометрических тел. Построение аксонометрических проекций ге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метрических тел.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371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ских работ.Подготовка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2.4.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Решение проекционных задач.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чертежей простейших моделей. Технич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ский рисунок модели. Комплексные чертежи взаимно пересека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ю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щихся гранных тел и тел вращения. Построение аксонометрических проекций взаимно пересекающихся тел. Понятие о сечении. П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строение комплексного чертежа модели и натуральной величины наклонного сечения.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070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Проекции моделей.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.Технический рисунок.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Взаимное пересечение гранных тел.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7.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Взаимное пересечение тел вращения.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практических работ.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тежей прямых, моделей, тестирование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A73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Модуль №3 «Машиностроительное черчение»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D41C91" w:rsidRPr="009168EC" w:rsidRDefault="00D41C91" w:rsidP="00A73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9FB" w:rsidRPr="009168EC" w:rsidTr="005D69FB">
        <w:trPr>
          <w:trHeight w:val="265"/>
        </w:trPr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Правила ра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з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работки и оформления конструкторской док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у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ментации.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5D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изделий и конструкторских документов. Основные стадии проектирования. Изображение и обозначение материалов на черт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жах.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rPr>
          <w:trHeight w:val="265"/>
        </w:trPr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Изображения – виды, разрезы, сеч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– основные, дополнительные, местные. Разрезы – простые, сложные, местные. Сечения – вынесенные, наложенные. Выносные элементы. Условности и упрощения при выполнении чертежей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разрезов.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работы.Выполнение рефератов.Подготовка к аудиторным з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Изображение и обозначение резьб.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Изображение резьб. Обозначение резьб. Левые и правые, одноз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ходные и многозаходные резьбы. Фаски и проточки.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Чертежи д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талей.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Требования к чертежам деталей. Виды чертежей. Последовател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ь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ность выполнения эскиза детали. Выполнение рабочего чертежа детали. Методы и способы простановки размеров. Выбор и обозн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чение материала. Измерительный инструмент и приемы измерения детали.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9.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Эскиз детали.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10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Рабочий чертеж детали.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3.5.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Соединения и передачи.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Разъемные соединения деталей. Неразъемные соединения деталей. Чтение чертежей общих видов. Основные виды передач. Констру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тивные разновидности зубчатых колес. Требования к чертежам зубчатых колес. Условные изображения зубчатого колеса. Методы расчета и изображения зубчатых передач.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Default="005D69FB" w:rsidP="005D69FB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Резьбовое соединение.</w:t>
            </w:r>
          </w:p>
          <w:p w:rsidR="005D69FB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Эскиз зубчатого колеса.</w:t>
            </w:r>
          </w:p>
          <w:p w:rsidR="005D69FB" w:rsidRPr="009168EC" w:rsidRDefault="005D69FB" w:rsidP="00A73F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Чертеж зубчатой передачи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D69FB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работы.Подготовка к аудиторным занятиям. Выполнение 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фератов.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3.6.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 Чертеж 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б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щего вида.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Чертеж общего вида. Сборочный чертеж. Спецификация – порядок составления.  Условности и упрощения на сборочном чертеже. Д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талирование чертежа общего вида.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Деталирование чертежа общего вида.</w:t>
            </w:r>
          </w:p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спецификаций.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работы.Выполнение творческих заданий. Подготовка к ко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трольной работе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13007" w:type="dxa"/>
            <w:gridSpan w:val="5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4. Чертежи и схемы по специальности.                                                                                                                 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Средства инженерной графики.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Компьютерное обеспечение машинной графики. Методы и способы отрисовки контуров деталей. Самостоятельная работа по выполн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нию чертежа детали с помощью компьютерной техники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16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чертежа детали на ко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пьютере.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 типы схем. Особенности схем по специальности. Состав и порядок составления перечня элементов для схем. Основы стро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и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тельного черчения.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Схема по специальности.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  <w:sectPr w:rsidR="0077251F" w:rsidRPr="009168EC" w:rsidSect="0077251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УЧЕБНОЙ ДИСЦИ</w:t>
      </w:r>
      <w:r w:rsidRPr="009168EC">
        <w:rPr>
          <w:rFonts w:ascii="Times New Roman" w:hAnsi="Times New Roman"/>
          <w:b/>
          <w:sz w:val="28"/>
          <w:szCs w:val="28"/>
        </w:rPr>
        <w:t>П</w:t>
      </w:r>
      <w:r w:rsidRPr="009168EC">
        <w:rPr>
          <w:rFonts w:ascii="Times New Roman" w:hAnsi="Times New Roman"/>
          <w:b/>
          <w:sz w:val="28"/>
          <w:szCs w:val="28"/>
        </w:rPr>
        <w:t xml:space="preserve">ЛИНЫ </w:t>
      </w: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3.1. Требования к материально-техническому обеспечению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Реализация программы дисциплины требует наличия кабинета «Инженерной графики»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Оборудование учебной лаборатории и рабочих мест: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Учебно-методический комплекс;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Плакаты, стенды по дисциплине «Инженерная графика»</w:t>
      </w:r>
    </w:p>
    <w:p w:rsidR="00D27DAB" w:rsidRPr="0095603D" w:rsidRDefault="0077251F" w:rsidP="0095603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Компьютер. Мультимедиа   проектор.                                                                    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Оборудование кабинета для инвалидов и лиц с ОВЗ с нарушениями зрения: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•Дисплей Брайля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•Машина сканирующая и читающая текст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•Программа экранного доступа с речью и поддержкой брайля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•Электронный ручной увеличитель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•Портативный видеоувеличитель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•Оборудование для видеоконференцсвязи (сервер, видеокамера, акк</w:t>
      </w:r>
      <w:r w:rsidRPr="0095603D">
        <w:rPr>
          <w:rFonts w:ascii="Times New Roman" w:hAnsi="Times New Roman"/>
          <w:bCs/>
          <w:sz w:val="28"/>
          <w:szCs w:val="28"/>
        </w:rPr>
        <w:t>у</w:t>
      </w:r>
      <w:r w:rsidRPr="0095603D">
        <w:rPr>
          <w:rFonts w:ascii="Times New Roman" w:hAnsi="Times New Roman"/>
          <w:bCs/>
          <w:sz w:val="28"/>
          <w:szCs w:val="28"/>
        </w:rPr>
        <w:t>стич.системы - 4 шт.)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•Мобильный компьютерный класс из 12 нотбуковhp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•Вебкамера</w:t>
      </w:r>
    </w:p>
    <w:p w:rsidR="0095603D" w:rsidRPr="0095603D" w:rsidRDefault="0095603D" w:rsidP="0095603D">
      <w:pPr>
        <w:tabs>
          <w:tab w:val="center" w:pos="4677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95603D">
        <w:rPr>
          <w:rFonts w:ascii="Times New Roman" w:hAnsi="Times New Roman"/>
          <w:bCs/>
          <w:sz w:val="28"/>
          <w:szCs w:val="28"/>
        </w:rPr>
        <w:t>•Документ-камера</w:t>
      </w:r>
    </w:p>
    <w:p w:rsidR="0077251F" w:rsidRPr="009168EC" w:rsidRDefault="0077251F" w:rsidP="0077251F">
      <w:pPr>
        <w:tabs>
          <w:tab w:val="center" w:pos="4677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Перечень учебных изданий, дополнительной литературы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Н.А. Березина «Инженерная графика». М.: Альфа-М, 2011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С. К. Боголюбов «Черчение». Москва 2010 г. 3-е издание 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С.В. Томилова «Инженерная графика», М.: «Академия», 2013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В.П. Куликов «Стандарты инженерной графики». М.: Форум, 2011 г.</w:t>
      </w:r>
    </w:p>
    <w:p w:rsidR="0077251F" w:rsidRPr="009168EC" w:rsidRDefault="0077251F" w:rsidP="0077251F">
      <w:pPr>
        <w:tabs>
          <w:tab w:val="center" w:pos="4677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Г.В. Конышева «Техническое черчение». М.: «Дашков и К</w:t>
      </w:r>
      <w:r w:rsidRPr="009168EC">
        <w:rPr>
          <w:rFonts w:ascii="Times New Roman" w:hAnsi="Times New Roman"/>
          <w:sz w:val="28"/>
          <w:szCs w:val="28"/>
          <w:vertAlign w:val="superscript"/>
        </w:rPr>
        <w:t>0</w:t>
      </w:r>
      <w:r w:rsidRPr="009168EC">
        <w:rPr>
          <w:rFonts w:ascii="Times New Roman" w:hAnsi="Times New Roman"/>
          <w:sz w:val="28"/>
          <w:szCs w:val="28"/>
        </w:rPr>
        <w:t>», 2008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В.Н. Аверин «Компьютерная инженерная графика». «Академия», 2009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Р.С. Миронова, Б.Г. Миронов «Инженерная графика». М.: Высшая шк</w:t>
      </w:r>
      <w:r w:rsidRPr="009168EC">
        <w:rPr>
          <w:rFonts w:ascii="Times New Roman" w:hAnsi="Times New Roman"/>
          <w:sz w:val="28"/>
          <w:szCs w:val="28"/>
        </w:rPr>
        <w:t>о</w:t>
      </w:r>
      <w:r w:rsidRPr="009168EC">
        <w:rPr>
          <w:rFonts w:ascii="Times New Roman" w:hAnsi="Times New Roman"/>
          <w:sz w:val="28"/>
          <w:szCs w:val="28"/>
        </w:rPr>
        <w:t>ла, 2003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А.А. Чекмарев, В. К. Осипов «Справочник по машиностроительному </w:t>
      </w:r>
      <w:r w:rsidRPr="009168EC">
        <w:rPr>
          <w:rFonts w:ascii="Times New Roman" w:hAnsi="Times New Roman"/>
          <w:sz w:val="28"/>
          <w:szCs w:val="28"/>
        </w:rPr>
        <w:lastRenderedPageBreak/>
        <w:t xml:space="preserve">черчению», Москва 2000 г. 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Arial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Н.А. Бабулин «Построение, чтение машиностроительных чертежей» 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090B82">
      <w:pPr>
        <w:numPr>
          <w:ilvl w:val="0"/>
          <w:numId w:val="5"/>
        </w:numPr>
        <w:spacing w:after="0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77251F" w:rsidRDefault="0077251F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устного опроса, а также выполнения обучающимися и</w:t>
      </w:r>
      <w:r w:rsidRPr="009168EC">
        <w:rPr>
          <w:rFonts w:ascii="Times New Roman" w:hAnsi="Times New Roman"/>
          <w:sz w:val="28"/>
          <w:szCs w:val="28"/>
        </w:rPr>
        <w:t>н</w:t>
      </w:r>
      <w:r w:rsidRPr="009168EC">
        <w:rPr>
          <w:rFonts w:ascii="Times New Roman" w:hAnsi="Times New Roman"/>
          <w:sz w:val="28"/>
          <w:szCs w:val="28"/>
        </w:rPr>
        <w:t xml:space="preserve">дивидуальных заданий. </w:t>
      </w:r>
    </w:p>
    <w:p w:rsidR="00D27DAB" w:rsidRPr="00D27DAB" w:rsidRDefault="00D27DAB" w:rsidP="00D27DA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27DAB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</w:t>
      </w:r>
      <w:r w:rsidRPr="00D27DAB">
        <w:rPr>
          <w:rFonts w:ascii="Times New Roman" w:hAnsi="Times New Roman"/>
          <w:sz w:val="28"/>
          <w:szCs w:val="28"/>
        </w:rPr>
        <w:t>а</w:t>
      </w:r>
      <w:r w:rsidRPr="00D27DAB">
        <w:rPr>
          <w:rFonts w:ascii="Times New Roman" w:hAnsi="Times New Roman"/>
          <w:sz w:val="28"/>
          <w:szCs w:val="28"/>
        </w:rPr>
        <w:t>ниченными возможностями здоровья устанавливаются с учетом ограничения здоровья. Эти формы и процедуры рекомендуется доводить до сведения об</w:t>
      </w:r>
      <w:r w:rsidRPr="00D27DAB">
        <w:rPr>
          <w:rFonts w:ascii="Times New Roman" w:hAnsi="Times New Roman"/>
          <w:sz w:val="28"/>
          <w:szCs w:val="28"/>
        </w:rPr>
        <w:t>у</w:t>
      </w:r>
      <w:r w:rsidRPr="00D27DAB">
        <w:rPr>
          <w:rFonts w:ascii="Times New Roman" w:hAnsi="Times New Roman"/>
          <w:sz w:val="28"/>
          <w:szCs w:val="28"/>
        </w:rPr>
        <w:t>чающихся не позднее первых двух месяцев от начала обучения.</w:t>
      </w:r>
    </w:p>
    <w:p w:rsidR="00D27DAB" w:rsidRDefault="00D27DAB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690"/>
      </w:tblGrid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Формы и методы контроля и оценки результатов обуч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е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 xml:space="preserve">ния 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 w:rsidRPr="00A73F39">
              <w:rPr>
                <w:b/>
                <w:sz w:val="26"/>
                <w:szCs w:val="26"/>
              </w:rPr>
              <w:t>уме</w:t>
            </w:r>
            <w:r w:rsidR="00592C38">
              <w:rPr>
                <w:b/>
                <w:sz w:val="26"/>
                <w:szCs w:val="26"/>
              </w:rPr>
              <w:t>ть</w:t>
            </w:r>
            <w:r w:rsidRPr="00A73F39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технические чертежи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A73F39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Устный опрос по теме 3.2.</w:t>
            </w:r>
            <w:r w:rsidR="00592C38">
              <w:rPr>
                <w:rFonts w:ascii="Times New Roman" w:hAnsi="Times New Roman"/>
                <w:sz w:val="26"/>
                <w:szCs w:val="26"/>
              </w:rPr>
              <w:t>, 4.2.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Письменный опрос по теме 3.4., 3.6.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Тестирование по теме 3.5.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Контрольная работа № 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numPr>
                <w:ilvl w:val="0"/>
                <w:numId w:val="2"/>
              </w:numPr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оформлять проектно-конструкторскую, техн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логическую и другую техническую документ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цию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2C38">
              <w:rPr>
                <w:rFonts w:ascii="Times New Roman" w:hAnsi="Times New Roman"/>
                <w:sz w:val="26"/>
                <w:szCs w:val="26"/>
              </w:rPr>
              <w:t>Практические работы по всем темам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ConsPlusNonformat"/>
              <w:widowControl/>
              <w:spacing w:line="276" w:lineRule="auto"/>
              <w:rPr>
                <w:sz w:val="26"/>
                <w:szCs w:val="26"/>
              </w:rPr>
            </w:pP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>зна</w:t>
            </w:r>
            <w:r w:rsidR="00592C38">
              <w:rPr>
                <w:rFonts w:ascii="Times New Roman" w:hAnsi="Times New Roman" w:cs="Times New Roman"/>
                <w:b/>
                <w:sz w:val="26"/>
                <w:szCs w:val="26"/>
              </w:rPr>
              <w:t>ть</w:t>
            </w: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сновы проекционного черчения</w:t>
            </w:r>
            <w:r w:rsidR="00592C38">
              <w:rPr>
                <w:sz w:val="26"/>
                <w:szCs w:val="26"/>
              </w:rPr>
              <w:t>,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правила в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полнения чертежей, схем и эскизов по профилю специальности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Письменные опросы по темам 2.1., 2.2., 3.2., 3.3.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Устные опросы по темам 2.4., 3.2., 3.6., 4.2.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Контрольная работа № 1,2,3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структу</w:t>
            </w:r>
            <w:r w:rsidR="00592C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 и оформление конструкторской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нологической документации в соответствии с требованиями стандартов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Практические работы по всем темам</w:t>
            </w:r>
          </w:p>
        </w:tc>
      </w:tr>
    </w:tbl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240" w:line="211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168EC">
        <w:rPr>
          <w:rFonts w:ascii="Times New Roman" w:hAnsi="Times New Roman"/>
          <w:b/>
          <w:bCs/>
          <w:sz w:val="28"/>
          <w:szCs w:val="28"/>
        </w:rPr>
        <w:t>5. РЕЙТИНГ-ПЛАН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Дисциплины «Инженерная графика»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Ведущий преподаватель </w:t>
      </w:r>
      <w:r w:rsidR="00EA506B">
        <w:rPr>
          <w:rFonts w:ascii="Times New Roman" w:hAnsi="Times New Roman"/>
          <w:sz w:val="28"/>
          <w:szCs w:val="28"/>
        </w:rPr>
        <w:t>Переверзева С.Н.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lastRenderedPageBreak/>
        <w:t xml:space="preserve">Объем дисциплины и виды учебных работ: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Курс 2, семестр 1-2;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Всего часов по дисциплине -114;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Теоретических занятий - 48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Практических занятий - 66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Контрольных работ - 4, часов 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Промежуточная аттестация - дифференцированный зачет;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Календарных модулей - 2;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Дисциплинарных модулей - 4,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№ 1-16 часов, № 2 – 41 час, № 3 - 4</w:t>
      </w:r>
      <w:r w:rsidR="00A73F39">
        <w:rPr>
          <w:rFonts w:ascii="Times New Roman" w:hAnsi="Times New Roman"/>
          <w:sz w:val="28"/>
          <w:szCs w:val="28"/>
        </w:rPr>
        <w:t>6</w:t>
      </w:r>
      <w:r w:rsidRPr="009168EC">
        <w:rPr>
          <w:rFonts w:ascii="Times New Roman" w:hAnsi="Times New Roman"/>
          <w:sz w:val="28"/>
          <w:szCs w:val="28"/>
        </w:rPr>
        <w:t xml:space="preserve"> часов, № 4 – 1</w:t>
      </w:r>
      <w:r w:rsidR="00A73F39">
        <w:rPr>
          <w:rFonts w:ascii="Times New Roman" w:hAnsi="Times New Roman"/>
          <w:sz w:val="28"/>
          <w:szCs w:val="28"/>
        </w:rPr>
        <w:t>1</w:t>
      </w:r>
      <w:r w:rsidRPr="009168EC">
        <w:rPr>
          <w:rFonts w:ascii="Times New Roman" w:hAnsi="Times New Roman"/>
          <w:sz w:val="28"/>
          <w:szCs w:val="28"/>
        </w:rPr>
        <w:t xml:space="preserve"> часов.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jc w:val="center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Распределение баллов по дисциплинарным модулям дисциплины «Инжене</w:t>
      </w:r>
      <w:r w:rsidRPr="009168EC">
        <w:rPr>
          <w:rFonts w:ascii="Times New Roman" w:hAnsi="Times New Roman"/>
          <w:sz w:val="28"/>
          <w:szCs w:val="28"/>
        </w:rPr>
        <w:t>р</w:t>
      </w:r>
      <w:r w:rsidRPr="009168EC">
        <w:rPr>
          <w:rFonts w:ascii="Times New Roman" w:hAnsi="Times New Roman"/>
          <w:sz w:val="28"/>
          <w:szCs w:val="28"/>
        </w:rPr>
        <w:t>ная графика»</w:t>
      </w:r>
    </w:p>
    <w:tbl>
      <w:tblPr>
        <w:tblpPr w:leftFromText="180" w:rightFromText="180" w:vertAnchor="text" w:horzAnchor="margin" w:tblpY="221"/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850"/>
        <w:gridCol w:w="1564"/>
        <w:gridCol w:w="1416"/>
        <w:gridCol w:w="1705"/>
        <w:gridCol w:w="1360"/>
      </w:tblGrid>
      <w:tr w:rsidR="0077251F" w:rsidRPr="009168EC" w:rsidTr="0077251F">
        <w:trPr>
          <w:trHeight w:hRule="exact" w:val="864"/>
        </w:trPr>
        <w:tc>
          <w:tcPr>
            <w:tcW w:w="3402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297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№1 </w:t>
            </w:r>
          </w:p>
        </w:tc>
        <w:tc>
          <w:tcPr>
            <w:tcW w:w="306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№2 </w:t>
            </w:r>
          </w:p>
        </w:tc>
      </w:tr>
      <w:tr w:rsidR="0077251F" w:rsidRPr="009168EC" w:rsidTr="0077251F">
        <w:trPr>
          <w:trHeight w:hRule="exact" w:val="706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4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7251F" w:rsidRPr="009168EC" w:rsidTr="0077251F">
        <w:trPr>
          <w:trHeight w:hRule="exact" w:val="47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>Min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7251F" w:rsidRPr="009168EC" w:rsidTr="0077251F">
        <w:trPr>
          <w:trHeight w:hRule="exact" w:val="477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hRule="exact" w:val="696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>Min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251F" w:rsidRPr="009168EC" w:rsidTr="0077251F">
        <w:trPr>
          <w:trHeight w:hRule="exact" w:val="565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4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дисциплинарному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модулю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>Min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7251F" w:rsidRPr="009168EC" w:rsidTr="0077251F">
        <w:trPr>
          <w:trHeight w:val="646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7251F" w:rsidRPr="009168EC" w:rsidTr="0077251F">
        <w:trPr>
          <w:trHeight w:hRule="exact" w:val="60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Суммарный рейтинг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по дисциплине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77251F" w:rsidRPr="009168EC" w:rsidTr="0077251F">
        <w:trPr>
          <w:trHeight w:hRule="exact" w:val="600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</w:tbl>
    <w:p w:rsidR="0077251F" w:rsidRPr="009168EC" w:rsidRDefault="0077251F" w:rsidP="0077251F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«5» — 90%–100%;     54% - 60 %;             68 % - 75 %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«4» — 80%–89%;       48 % - 53 %;            60 % - 67 %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«3» — 60%–79%;       36 % - 47 %;            45 % - 59 %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  «2» — менее 60% (требуется дополнительная отработка данной темы).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42"/>
        <w:gridCol w:w="4604"/>
        <w:gridCol w:w="1276"/>
        <w:gridCol w:w="1118"/>
      </w:tblGrid>
      <w:tr w:rsidR="0077251F" w:rsidRPr="009168EC" w:rsidTr="0077251F">
        <w:trPr>
          <w:trHeight w:hRule="exact" w:val="451"/>
        </w:trPr>
        <w:tc>
          <w:tcPr>
            <w:tcW w:w="6946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Наименование модуля, виды работы и формы контроля </w:t>
            </w:r>
          </w:p>
        </w:tc>
        <w:tc>
          <w:tcPr>
            <w:tcW w:w="239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баллы</w:t>
            </w:r>
          </w:p>
        </w:tc>
      </w:tr>
      <w:tr w:rsidR="0077251F" w:rsidRPr="009168EC" w:rsidTr="0077251F">
        <w:trPr>
          <w:trHeight w:hRule="exact" w:val="748"/>
        </w:trPr>
        <w:tc>
          <w:tcPr>
            <w:tcW w:w="6946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707"/>
        </w:trPr>
        <w:tc>
          <w:tcPr>
            <w:tcW w:w="6946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№1 «Геометрическое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черчение» (16 ч.)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-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val="306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«Основные надписи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конструкторских  документов»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№2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«Контур детали с элементами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сопряжения»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«Стандарты ЕСКД» </w:t>
            </w:r>
          </w:p>
        </w:tc>
        <w:tc>
          <w:tcPr>
            <w:tcW w:w="1276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Рубежный ре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материалу модуля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12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модуля «Решение типовых 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творческих задач»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32"/>
        <w:gridCol w:w="4685"/>
        <w:gridCol w:w="1133"/>
        <w:gridCol w:w="1181"/>
      </w:tblGrid>
      <w:tr w:rsidR="0077251F" w:rsidRPr="009168EC" w:rsidTr="0077251F">
        <w:trPr>
          <w:trHeight w:hRule="exact" w:val="718"/>
        </w:trPr>
        <w:tc>
          <w:tcPr>
            <w:tcW w:w="7017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31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баллы </w:t>
            </w:r>
          </w:p>
        </w:tc>
      </w:tr>
      <w:tr w:rsidR="0077251F" w:rsidRPr="009168EC" w:rsidTr="0077251F">
        <w:trPr>
          <w:trHeight w:hRule="exact" w:val="430"/>
        </w:trPr>
        <w:tc>
          <w:tcPr>
            <w:tcW w:w="7017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hAnsi="Times New Roman"/>
                <w:w w:val="106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6"/>
                <w:sz w:val="28"/>
                <w:szCs w:val="28"/>
              </w:rPr>
              <w:t>Min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9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296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w w:val="20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9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2 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hRule="exact" w:val="715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259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Дисциплинарный модуль № 2 «Проекционное че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чение» (41 ч.)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77251F" w:rsidRPr="009168EC" w:rsidTr="0077251F">
        <w:trPr>
          <w:trHeight w:val="5769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3.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Проекции геометрических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4.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Проекции модели.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5.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Технический рисунок.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6.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гранных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тел вращения</w:t>
            </w:r>
            <w:r w:rsid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897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 «Комплексный чертеж»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«Проекции геометрических тел» </w:t>
            </w:r>
          </w:p>
        </w:tc>
        <w:tc>
          <w:tcPr>
            <w:tcW w:w="1133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823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Рубежный ре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материалу модуля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1271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Выполнения рефератов по матери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а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лам модуля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142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2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29"/>
        <w:gridCol w:w="339"/>
        <w:gridCol w:w="4768"/>
        <w:gridCol w:w="1124"/>
        <w:gridCol w:w="1200"/>
      </w:tblGrid>
      <w:tr w:rsidR="0077251F" w:rsidRPr="009168EC" w:rsidTr="0077251F">
        <w:trPr>
          <w:trHeight w:hRule="exact" w:val="798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Наименование модуля, виды работы и формы контроля 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ко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н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троль</w:t>
            </w:r>
          </w:p>
        </w:tc>
      </w:tr>
      <w:tr w:rsidR="0077251F" w:rsidRPr="009168EC" w:rsidTr="0077251F">
        <w:trPr>
          <w:trHeight w:hRule="exact" w:val="307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rPr>
                <w:rFonts w:ascii="Times New Roman" w:hAnsi="Times New Roman"/>
                <w:w w:val="10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9"/>
                <w:sz w:val="28"/>
                <w:szCs w:val="28"/>
              </w:rPr>
              <w:t>Min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388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53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508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672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№3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«Машиностроительное черчение» (4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4"/>
              <w:jc w:val="center"/>
              <w:rPr>
                <w:rFonts w:ascii="Times New Roman" w:hAnsi="Times New Roman"/>
                <w:b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w w:val="87"/>
                <w:sz w:val="28"/>
                <w:szCs w:val="28"/>
              </w:rPr>
              <w:lastRenderedPageBreak/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77251F" w:rsidRPr="009168EC" w:rsidTr="0077251F">
        <w:trPr>
          <w:trHeight w:val="611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Текущий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Простые разрезы.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детали.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№10.           </w:t>
            </w:r>
            <w:r w:rsidR="00592C38" w:rsidRPr="00592C38">
              <w:rPr>
                <w:rFonts w:ascii="Times New Roman" w:hAnsi="Times New Roman"/>
                <w:sz w:val="28"/>
                <w:szCs w:val="28"/>
              </w:rPr>
              <w:t>Рабочий чертеж детали</w:t>
            </w:r>
            <w:r w:rsidRP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Резьбовое соединение.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№12      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зубчатого колеса</w:t>
            </w:r>
          </w:p>
          <w:p w:rsidR="00592C38" w:rsidRPr="009168EC" w:rsidRDefault="00592C38" w:rsidP="00592C38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13. </w:t>
            </w:r>
          </w:p>
          <w:p w:rsidR="00592C38" w:rsidRPr="00592C38" w:rsidRDefault="00592C38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 зубчатой передачи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Деталирование сборочного чертежа.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Составление спецификации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«Изображения, виды, разрезы, сеч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«Чертежи детали»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4768"/>
        <w:gridCol w:w="1124"/>
        <w:gridCol w:w="1200"/>
      </w:tblGrid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Контрольная работа по материалу м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о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дуля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9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материалу модуля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42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240"/>
        <w:rPr>
          <w:rFonts w:ascii="Times New Roman" w:hAnsi="Times New Roman"/>
          <w:sz w:val="28"/>
          <w:szCs w:val="28"/>
        </w:rPr>
      </w:pPr>
    </w:p>
    <w:tbl>
      <w:tblPr>
        <w:tblW w:w="944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9"/>
        <w:gridCol w:w="329"/>
        <w:gridCol w:w="5268"/>
        <w:gridCol w:w="998"/>
        <w:gridCol w:w="912"/>
      </w:tblGrid>
      <w:tr w:rsidR="0077251F" w:rsidRPr="009168EC" w:rsidTr="0077251F">
        <w:trPr>
          <w:trHeight w:hRule="exact" w:val="718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Наименование модуля, виды работы и формы контроля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ба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л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лы 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>Min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29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854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№4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 w:cs="Arial"/>
                <w:b/>
                <w:sz w:val="28"/>
                <w:szCs w:val="28"/>
              </w:rPr>
              <w:t>«Чертежи и схемы по специальности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(1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</w:t>
            </w:r>
            <w:r w:rsidR="00592C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</w:t>
            </w:r>
            <w:r w:rsidR="00592C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5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Выполнение чертежа на компьютере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Схема по специальности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«</w:t>
            </w:r>
            <w:r w:rsidR="00592C38">
              <w:rPr>
                <w:rFonts w:ascii="Times New Roman" w:hAnsi="Times New Roman"/>
                <w:sz w:val="28"/>
                <w:szCs w:val="28"/>
              </w:rPr>
              <w:t>Виды и типы схем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68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09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08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Контрольная работа по материалам мод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у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ля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9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72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материалам модуля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8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Решения типовых и творческих задач 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573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5603D">
        <w:rPr>
          <w:sz w:val="28"/>
          <w:szCs w:val="28"/>
        </w:rPr>
        <w:lastRenderedPageBreak/>
        <w:t>6. ОСОБЕННОСТИ ОРГАНИЗАЦИИ УЧЕБНОГО ПРОЦЕССА ДЛЯ ОБУЧАЮЩИХСЯ С ОГРАНИЧЕННЫМИ ВОЗМОЖНОСТЯМИ ЗДОРОВЬЯ ПО ЗРЕНИЮ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6.3. При обучении по дисциплине возможно: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для слепых: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для слабовидящих: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5603D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sz w:val="28"/>
          <w:szCs w:val="28"/>
        </w:rPr>
      </w:pP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sz w:val="28"/>
          <w:szCs w:val="28"/>
        </w:rPr>
      </w:pPr>
    </w:p>
    <w:p w:rsidR="0095603D" w:rsidRPr="0095603D" w:rsidRDefault="0095603D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sz w:val="28"/>
          <w:szCs w:val="28"/>
        </w:rPr>
      </w:pPr>
    </w:p>
    <w:p w:rsidR="00F30419" w:rsidRPr="0095603D" w:rsidRDefault="00F30419" w:rsidP="0095603D">
      <w:pPr>
        <w:pStyle w:val="a3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b/>
          <w:sz w:val="28"/>
          <w:szCs w:val="28"/>
        </w:rPr>
      </w:pPr>
      <w:r w:rsidRPr="0095603D">
        <w:rPr>
          <w:b/>
          <w:sz w:val="28"/>
          <w:szCs w:val="28"/>
        </w:rPr>
        <w:lastRenderedPageBreak/>
        <w:t xml:space="preserve">РЕЦЕНЗИЯ </w:t>
      </w:r>
    </w:p>
    <w:p w:rsidR="00FE5CC6" w:rsidRDefault="00F30419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>а рабочую программу по дисциплине «Инженерная графика» для сп</w:t>
      </w:r>
      <w:r w:rsidRPr="00D06144">
        <w:rPr>
          <w:rFonts w:ascii="Times New Roman" w:hAnsi="Times New Roman"/>
          <w:b/>
          <w:sz w:val="28"/>
          <w:szCs w:val="28"/>
        </w:rPr>
        <w:t>е</w:t>
      </w:r>
      <w:r w:rsidRPr="00D06144">
        <w:rPr>
          <w:rFonts w:ascii="Times New Roman" w:hAnsi="Times New Roman"/>
          <w:b/>
          <w:sz w:val="28"/>
          <w:szCs w:val="28"/>
        </w:rPr>
        <w:t xml:space="preserve">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Pr="0053451C" w:rsidRDefault="005E28BD" w:rsidP="00F304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</w:t>
      </w:r>
      <w:r w:rsidR="00F30419" w:rsidRPr="00D06144">
        <w:rPr>
          <w:rFonts w:ascii="Times New Roman" w:hAnsi="Times New Roman"/>
          <w:b/>
          <w:sz w:val="28"/>
          <w:szCs w:val="28"/>
        </w:rPr>
        <w:t xml:space="preserve">давателя Новочеркасского колледжа промышленных технологий и управления </w:t>
      </w:r>
      <w:r w:rsidR="00F30419">
        <w:rPr>
          <w:rFonts w:ascii="Times New Roman" w:hAnsi="Times New Roman"/>
          <w:b/>
          <w:sz w:val="28"/>
          <w:szCs w:val="28"/>
        </w:rPr>
        <w:t>Перевер</w:t>
      </w:r>
      <w:r>
        <w:rPr>
          <w:rFonts w:ascii="Times New Roman" w:hAnsi="Times New Roman"/>
          <w:b/>
          <w:sz w:val="28"/>
          <w:szCs w:val="28"/>
        </w:rPr>
        <w:t>зевой</w:t>
      </w:r>
      <w:r w:rsidR="00F30419">
        <w:rPr>
          <w:rFonts w:ascii="Times New Roman" w:hAnsi="Times New Roman"/>
          <w:b/>
          <w:sz w:val="28"/>
          <w:szCs w:val="28"/>
        </w:rPr>
        <w:t xml:space="preserve"> С.Н.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 в себя: п</w:t>
      </w:r>
      <w:r w:rsidRPr="00D06144">
        <w:rPr>
          <w:rFonts w:ascii="Times New Roman" w:hAnsi="Times New Roman"/>
          <w:sz w:val="28"/>
          <w:szCs w:val="28"/>
        </w:rPr>
        <w:t>аспорт рабочей  программы учебной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и содержание учебной дисциплины</w:t>
      </w:r>
      <w:r>
        <w:rPr>
          <w:rFonts w:ascii="Times New Roman" w:hAnsi="Times New Roman"/>
          <w:sz w:val="28"/>
          <w:szCs w:val="28"/>
        </w:rPr>
        <w:t>,у</w:t>
      </w:r>
      <w:r w:rsidRPr="00D06144">
        <w:rPr>
          <w:rFonts w:ascii="Times New Roman" w:hAnsi="Times New Roman"/>
          <w:sz w:val="28"/>
          <w:szCs w:val="28"/>
        </w:rPr>
        <w:t>словия реализации рабочей программы учебной дисциплины</w:t>
      </w:r>
      <w:r>
        <w:rPr>
          <w:rFonts w:ascii="Times New Roman" w:hAnsi="Times New Roman"/>
          <w:sz w:val="28"/>
          <w:szCs w:val="28"/>
        </w:rPr>
        <w:t>, к</w:t>
      </w:r>
      <w:r w:rsidRPr="00D06144">
        <w:rPr>
          <w:rFonts w:ascii="Times New Roman" w:hAnsi="Times New Roman"/>
          <w:sz w:val="28"/>
          <w:szCs w:val="28"/>
        </w:rPr>
        <w:t>онтроль и оценка р</w:t>
      </w:r>
      <w:r w:rsidRPr="00D06144">
        <w:rPr>
          <w:rFonts w:ascii="Times New Roman" w:hAnsi="Times New Roman"/>
          <w:sz w:val="28"/>
          <w:szCs w:val="28"/>
        </w:rPr>
        <w:t>е</w:t>
      </w:r>
      <w:r w:rsidRPr="00D06144">
        <w:rPr>
          <w:rFonts w:ascii="Times New Roman" w:hAnsi="Times New Roman"/>
          <w:sz w:val="28"/>
          <w:szCs w:val="28"/>
        </w:rPr>
        <w:t>зультатов освоения учебной дисциплины</w:t>
      </w:r>
      <w:r>
        <w:rPr>
          <w:rFonts w:ascii="Times New Roman" w:hAnsi="Times New Roman"/>
          <w:sz w:val="28"/>
          <w:szCs w:val="28"/>
        </w:rPr>
        <w:t>, р</w:t>
      </w:r>
      <w:r w:rsidRPr="00D06144">
        <w:rPr>
          <w:rFonts w:ascii="Times New Roman" w:hAnsi="Times New Roman"/>
          <w:sz w:val="28"/>
          <w:szCs w:val="28"/>
        </w:rPr>
        <w:t>ейтинг-план дисциплины</w:t>
      </w:r>
      <w:r>
        <w:rPr>
          <w:rFonts w:ascii="Times New Roman" w:hAnsi="Times New Roman"/>
          <w:sz w:val="28"/>
          <w:szCs w:val="28"/>
        </w:rPr>
        <w:t>, м</w:t>
      </w:r>
      <w:r w:rsidRPr="00D06144">
        <w:rPr>
          <w:rFonts w:ascii="Times New Roman" w:hAnsi="Times New Roman"/>
          <w:sz w:val="28"/>
          <w:szCs w:val="28"/>
        </w:rPr>
        <w:t>о</w:t>
      </w:r>
      <w:r w:rsidRPr="00D06144">
        <w:rPr>
          <w:rFonts w:ascii="Times New Roman" w:hAnsi="Times New Roman"/>
          <w:sz w:val="28"/>
          <w:szCs w:val="28"/>
        </w:rPr>
        <w:t>дульно-рейтингов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карта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одержание дисциплинарных мод</w:t>
      </w:r>
      <w:r w:rsidRPr="00D06144"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, р</w:t>
      </w:r>
      <w:r w:rsidRPr="00D06144">
        <w:rPr>
          <w:rFonts w:ascii="Times New Roman" w:hAnsi="Times New Roman"/>
          <w:sz w:val="28"/>
          <w:szCs w:val="28"/>
        </w:rPr>
        <w:t>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ведомость успеваемости студентов</w:t>
      </w:r>
      <w:r>
        <w:rPr>
          <w:rFonts w:ascii="Times New Roman" w:hAnsi="Times New Roman"/>
          <w:sz w:val="28"/>
          <w:szCs w:val="28"/>
        </w:rPr>
        <w:t>,р</w:t>
      </w:r>
      <w:r w:rsidRPr="00D06144">
        <w:rPr>
          <w:rFonts w:ascii="Times New Roman" w:hAnsi="Times New Roman"/>
          <w:sz w:val="28"/>
          <w:szCs w:val="28"/>
        </w:rPr>
        <w:t>ейтинг-карт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студе</w:t>
      </w:r>
      <w:r w:rsidRPr="00D06144">
        <w:rPr>
          <w:rFonts w:ascii="Times New Roman" w:hAnsi="Times New Roman"/>
          <w:sz w:val="28"/>
          <w:szCs w:val="28"/>
        </w:rPr>
        <w:t>н</w:t>
      </w:r>
      <w:r w:rsidRPr="00D06144">
        <w:rPr>
          <w:rFonts w:ascii="Times New Roman" w:hAnsi="Times New Roman"/>
          <w:sz w:val="28"/>
          <w:szCs w:val="28"/>
        </w:rPr>
        <w:t>тов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автор приводит цели и задачи дисциплины, основные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и умения которыми должен овладеть студент, трудоемкость изучения дисциплины.  Представленный тематический план и контроль оценки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татов освоения дисциплины соответствует федеральному государственному образовательному стандарту и уровню подготовки выпускника по данной специальности.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Рейтинг-план дисциплины и содержание модулей составлен 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ветствии со стандартом организации по модульно-рейтинговой системе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чения.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Используемая литература и средства обучения окажут существенную помощь преподавателю в обучении студентов как на занятиях, как и для 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мостоятельного изучения материала дисциплины.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рабочая программа разработана на высоком профессионал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уровне и рекомендована для внедрения в учебный процесс.</w:t>
      </w: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8035EB" w:rsidRDefault="00F30419" w:rsidP="00F30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r w:rsidRPr="008035EB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Новочеркасского территориального объединения учреждений профессионального образования по дисциплине «Инженерная графика» _______________И.И. Замараева</w:t>
      </w:r>
    </w:p>
    <w:p w:rsidR="00F30419" w:rsidRDefault="00F30419" w:rsidP="00F30419">
      <w:pPr>
        <w:rPr>
          <w:rFonts w:ascii="Times New Roman" w:hAnsi="Times New Roman"/>
          <w:b/>
          <w:sz w:val="28"/>
          <w:szCs w:val="28"/>
        </w:rPr>
      </w:pPr>
    </w:p>
    <w:p w:rsidR="00F30419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0419" w:rsidRDefault="00F30419" w:rsidP="00EA0721">
      <w:pPr>
        <w:rPr>
          <w:rFonts w:ascii="Times New Roman" w:hAnsi="Times New Roman"/>
          <w:b/>
          <w:sz w:val="28"/>
          <w:szCs w:val="28"/>
        </w:rPr>
      </w:pPr>
    </w:p>
    <w:p w:rsidR="00F30419" w:rsidRPr="00D06144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lastRenderedPageBreak/>
        <w:t>РЕЦЕ</w:t>
      </w: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ЗИЯ </w:t>
      </w:r>
    </w:p>
    <w:p w:rsidR="00FE5CC6" w:rsidRDefault="00F30419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>а рабочую программу по дисциплине «Инженерная графика» для сп</w:t>
      </w:r>
      <w:r w:rsidRPr="00D06144">
        <w:rPr>
          <w:rFonts w:ascii="Times New Roman" w:hAnsi="Times New Roman"/>
          <w:b/>
          <w:sz w:val="28"/>
          <w:szCs w:val="28"/>
        </w:rPr>
        <w:t>е</w:t>
      </w:r>
      <w:r w:rsidRPr="00D06144">
        <w:rPr>
          <w:rFonts w:ascii="Times New Roman" w:hAnsi="Times New Roman"/>
          <w:b/>
          <w:sz w:val="28"/>
          <w:szCs w:val="28"/>
        </w:rPr>
        <w:t xml:space="preserve">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Default="00F30419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t xml:space="preserve">преподавателя Новочеркасского колледжа промышленных технологий и 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Переверзевой С.Н.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0721" w:rsidRDefault="00EA0721" w:rsidP="0066252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на основе федерального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образовательного стандарта и модульно-рейтинговой системы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чения. 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дисциплина автор определяет область применения уче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ной программы, учебную нагрузку студентов, приводит знания и умения,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торыми должен овладеть студент в результате изучения данной дисциплины.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Тематический план представлен в модульной системе с разбивкой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сов по модулям и темам занятий, приведены виды практических работ для лучшего освоения дисциплины, а также виды самостоятельных работ.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учебной дисциплины соответствует федеральному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дарственному образовательному стандарту среднего профессионального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к уровню подготовки выпускника по специальности.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контроля умений и знаний качественно отражают требования к контролю знаний.</w:t>
      </w:r>
    </w:p>
    <w:p w:rsidR="00EA0721" w:rsidRPr="0053451C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Приведенный список используемой литературы и средств обучения окажут существенную помощь в изучении материала и проведении занятий на высоком методическом уровне.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рейтинг-плане дисциплины разработаны баллы по дисциплинарным модулям, текущих и рубежных работ по их значимости в учебном процессе.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выполнена в соответствии с требованиями, пред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явленные к данному документу и рекомендована для внедрения в учебный процесс колледжа.</w:t>
      </w: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6252B" w:rsidRDefault="0066252B" w:rsidP="00662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   __________ Л.К. Митрофанова.                                                           </w:t>
      </w:r>
    </w:p>
    <w:p w:rsidR="00F30419" w:rsidRPr="00D06144" w:rsidRDefault="00F30419" w:rsidP="00F30419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E700E9" w:rsidRDefault="00F30419" w:rsidP="0032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F30419" w:rsidRPr="00E700E9" w:rsidSect="00AE2DA5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3F5" w:rsidRDefault="00BE73F5" w:rsidP="009F2471">
      <w:pPr>
        <w:spacing w:after="0" w:line="240" w:lineRule="auto"/>
      </w:pPr>
      <w:r>
        <w:separator/>
      </w:r>
    </w:p>
  </w:endnote>
  <w:endnote w:type="continuationSeparator" w:id="1">
    <w:p w:rsidR="00BE73F5" w:rsidRDefault="00BE73F5" w:rsidP="009F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3F5" w:rsidRDefault="00BE73F5" w:rsidP="009F2471">
      <w:pPr>
        <w:spacing w:after="0" w:line="240" w:lineRule="auto"/>
      </w:pPr>
      <w:r>
        <w:separator/>
      </w:r>
    </w:p>
  </w:footnote>
  <w:footnote w:type="continuationSeparator" w:id="1">
    <w:p w:rsidR="00BE73F5" w:rsidRDefault="00BE73F5" w:rsidP="009F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91" w:rsidRDefault="009B1751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41C9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1C91" w:rsidRDefault="00D41C91" w:rsidP="00D559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91" w:rsidRDefault="009B1751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41C9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31303">
      <w:rPr>
        <w:rStyle w:val="ab"/>
        <w:noProof/>
      </w:rPr>
      <w:t>2</w:t>
    </w:r>
    <w:r>
      <w:rPr>
        <w:rStyle w:val="ab"/>
      </w:rPr>
      <w:fldChar w:fldCharType="end"/>
    </w:r>
  </w:p>
  <w:p w:rsidR="00D41C91" w:rsidRDefault="00D41C91" w:rsidP="006E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A3FB9"/>
    <w:multiLevelType w:val="hybridMultilevel"/>
    <w:tmpl w:val="DDB88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92007C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76D2D7A"/>
    <w:multiLevelType w:val="hybridMultilevel"/>
    <w:tmpl w:val="2A1CD4EA"/>
    <w:lvl w:ilvl="0" w:tplc="5456E2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428"/>
    <w:rsid w:val="00000C04"/>
    <w:rsid w:val="0000134A"/>
    <w:rsid w:val="00005DA9"/>
    <w:rsid w:val="00020C8C"/>
    <w:rsid w:val="0003030F"/>
    <w:rsid w:val="00031303"/>
    <w:rsid w:val="00032CC5"/>
    <w:rsid w:val="00033158"/>
    <w:rsid w:val="00035B74"/>
    <w:rsid w:val="00043E41"/>
    <w:rsid w:val="000573DB"/>
    <w:rsid w:val="00062FA2"/>
    <w:rsid w:val="0006796C"/>
    <w:rsid w:val="00070426"/>
    <w:rsid w:val="0007058F"/>
    <w:rsid w:val="00070750"/>
    <w:rsid w:val="00072360"/>
    <w:rsid w:val="000864CC"/>
    <w:rsid w:val="0008650E"/>
    <w:rsid w:val="00090B82"/>
    <w:rsid w:val="00091C66"/>
    <w:rsid w:val="00096B4E"/>
    <w:rsid w:val="000B27E7"/>
    <w:rsid w:val="000B2D99"/>
    <w:rsid w:val="000B700B"/>
    <w:rsid w:val="000B79EB"/>
    <w:rsid w:val="000C06A3"/>
    <w:rsid w:val="000C54E1"/>
    <w:rsid w:val="000E0633"/>
    <w:rsid w:val="000E7D8C"/>
    <w:rsid w:val="000F648C"/>
    <w:rsid w:val="001157BB"/>
    <w:rsid w:val="00117912"/>
    <w:rsid w:val="001349EA"/>
    <w:rsid w:val="001426B9"/>
    <w:rsid w:val="00153B10"/>
    <w:rsid w:val="00156428"/>
    <w:rsid w:val="00166F80"/>
    <w:rsid w:val="0017070C"/>
    <w:rsid w:val="00171526"/>
    <w:rsid w:val="00174293"/>
    <w:rsid w:val="001760D5"/>
    <w:rsid w:val="00180D55"/>
    <w:rsid w:val="001826B5"/>
    <w:rsid w:val="001856A3"/>
    <w:rsid w:val="00186CE1"/>
    <w:rsid w:val="0019171C"/>
    <w:rsid w:val="001A493E"/>
    <w:rsid w:val="001A65B9"/>
    <w:rsid w:val="001A6DBB"/>
    <w:rsid w:val="001B0637"/>
    <w:rsid w:val="001B1C7C"/>
    <w:rsid w:val="001C3A3F"/>
    <w:rsid w:val="001C59D0"/>
    <w:rsid w:val="001C711F"/>
    <w:rsid w:val="001D09FF"/>
    <w:rsid w:val="001E47DF"/>
    <w:rsid w:val="001F0FAF"/>
    <w:rsid w:val="00201BC0"/>
    <w:rsid w:val="00210B0A"/>
    <w:rsid w:val="00214AB8"/>
    <w:rsid w:val="00222CAA"/>
    <w:rsid w:val="0022349C"/>
    <w:rsid w:val="00224834"/>
    <w:rsid w:val="00231DC3"/>
    <w:rsid w:val="0023562E"/>
    <w:rsid w:val="002523BB"/>
    <w:rsid w:val="002526F5"/>
    <w:rsid w:val="002540C4"/>
    <w:rsid w:val="002606BB"/>
    <w:rsid w:val="00264914"/>
    <w:rsid w:val="00277FDD"/>
    <w:rsid w:val="00285B7A"/>
    <w:rsid w:val="002A58C6"/>
    <w:rsid w:val="002B2BC3"/>
    <w:rsid w:val="002B3A32"/>
    <w:rsid w:val="002B6757"/>
    <w:rsid w:val="002B67D9"/>
    <w:rsid w:val="002C49C9"/>
    <w:rsid w:val="002C792C"/>
    <w:rsid w:val="002D05FE"/>
    <w:rsid w:val="002E1576"/>
    <w:rsid w:val="002E30DD"/>
    <w:rsid w:val="002E370E"/>
    <w:rsid w:val="002F0A7B"/>
    <w:rsid w:val="00301255"/>
    <w:rsid w:val="00307370"/>
    <w:rsid w:val="00311E19"/>
    <w:rsid w:val="00317156"/>
    <w:rsid w:val="00324E75"/>
    <w:rsid w:val="00324F36"/>
    <w:rsid w:val="0032539A"/>
    <w:rsid w:val="00327042"/>
    <w:rsid w:val="00330FB0"/>
    <w:rsid w:val="00333888"/>
    <w:rsid w:val="00341D43"/>
    <w:rsid w:val="00342E3A"/>
    <w:rsid w:val="00361423"/>
    <w:rsid w:val="00364804"/>
    <w:rsid w:val="003858C8"/>
    <w:rsid w:val="0039090A"/>
    <w:rsid w:val="00394C41"/>
    <w:rsid w:val="00395F6F"/>
    <w:rsid w:val="00396F67"/>
    <w:rsid w:val="003C32D4"/>
    <w:rsid w:val="003C34AB"/>
    <w:rsid w:val="003C4F00"/>
    <w:rsid w:val="003D3A4C"/>
    <w:rsid w:val="003F3C9A"/>
    <w:rsid w:val="003F3E38"/>
    <w:rsid w:val="003F4F5D"/>
    <w:rsid w:val="00401F61"/>
    <w:rsid w:val="00406D48"/>
    <w:rsid w:val="00410E4B"/>
    <w:rsid w:val="0041520A"/>
    <w:rsid w:val="004169D0"/>
    <w:rsid w:val="0042349F"/>
    <w:rsid w:val="0042436E"/>
    <w:rsid w:val="004354D4"/>
    <w:rsid w:val="00453740"/>
    <w:rsid w:val="00461447"/>
    <w:rsid w:val="00482538"/>
    <w:rsid w:val="004871B6"/>
    <w:rsid w:val="00487A15"/>
    <w:rsid w:val="00495658"/>
    <w:rsid w:val="004A36A2"/>
    <w:rsid w:val="004A523D"/>
    <w:rsid w:val="004C343E"/>
    <w:rsid w:val="004E20E3"/>
    <w:rsid w:val="004E50F0"/>
    <w:rsid w:val="005221D5"/>
    <w:rsid w:val="0053252A"/>
    <w:rsid w:val="00532C40"/>
    <w:rsid w:val="00533B65"/>
    <w:rsid w:val="00534C95"/>
    <w:rsid w:val="00535A54"/>
    <w:rsid w:val="00536436"/>
    <w:rsid w:val="005370B4"/>
    <w:rsid w:val="00543590"/>
    <w:rsid w:val="0055408E"/>
    <w:rsid w:val="005574AE"/>
    <w:rsid w:val="00570254"/>
    <w:rsid w:val="005727C0"/>
    <w:rsid w:val="005753F0"/>
    <w:rsid w:val="0057727C"/>
    <w:rsid w:val="005801BF"/>
    <w:rsid w:val="00592C38"/>
    <w:rsid w:val="005B56E4"/>
    <w:rsid w:val="005C22CF"/>
    <w:rsid w:val="005C2A20"/>
    <w:rsid w:val="005D09CB"/>
    <w:rsid w:val="005D69FB"/>
    <w:rsid w:val="005E133B"/>
    <w:rsid w:val="005E28BD"/>
    <w:rsid w:val="00614B27"/>
    <w:rsid w:val="0061721F"/>
    <w:rsid w:val="00620379"/>
    <w:rsid w:val="00636D48"/>
    <w:rsid w:val="00640573"/>
    <w:rsid w:val="00640953"/>
    <w:rsid w:val="006409FC"/>
    <w:rsid w:val="0066252B"/>
    <w:rsid w:val="00663C37"/>
    <w:rsid w:val="0066697B"/>
    <w:rsid w:val="00667C75"/>
    <w:rsid w:val="0068192C"/>
    <w:rsid w:val="00694490"/>
    <w:rsid w:val="006A40EC"/>
    <w:rsid w:val="006A7EA7"/>
    <w:rsid w:val="006B2BAA"/>
    <w:rsid w:val="006B6535"/>
    <w:rsid w:val="006C2513"/>
    <w:rsid w:val="006E203D"/>
    <w:rsid w:val="006E6720"/>
    <w:rsid w:val="006E7443"/>
    <w:rsid w:val="00703675"/>
    <w:rsid w:val="0071141B"/>
    <w:rsid w:val="007152DE"/>
    <w:rsid w:val="00725AE1"/>
    <w:rsid w:val="0074406B"/>
    <w:rsid w:val="007606FC"/>
    <w:rsid w:val="0077251F"/>
    <w:rsid w:val="00773816"/>
    <w:rsid w:val="00790E49"/>
    <w:rsid w:val="007914A8"/>
    <w:rsid w:val="007A523E"/>
    <w:rsid w:val="007A5B7A"/>
    <w:rsid w:val="007B6F9F"/>
    <w:rsid w:val="007B750B"/>
    <w:rsid w:val="007E0AE2"/>
    <w:rsid w:val="007E12D0"/>
    <w:rsid w:val="007E7B3F"/>
    <w:rsid w:val="007F17E4"/>
    <w:rsid w:val="007F23C4"/>
    <w:rsid w:val="007F3635"/>
    <w:rsid w:val="007F6C03"/>
    <w:rsid w:val="007F6DEE"/>
    <w:rsid w:val="007F7337"/>
    <w:rsid w:val="0082142A"/>
    <w:rsid w:val="00822E4A"/>
    <w:rsid w:val="00824388"/>
    <w:rsid w:val="00831695"/>
    <w:rsid w:val="00832746"/>
    <w:rsid w:val="0083680A"/>
    <w:rsid w:val="008407ED"/>
    <w:rsid w:val="00856C27"/>
    <w:rsid w:val="00856FA9"/>
    <w:rsid w:val="00870D01"/>
    <w:rsid w:val="0087431A"/>
    <w:rsid w:val="00877238"/>
    <w:rsid w:val="00897CF1"/>
    <w:rsid w:val="008A7E5D"/>
    <w:rsid w:val="008B128E"/>
    <w:rsid w:val="008B4888"/>
    <w:rsid w:val="008C7D22"/>
    <w:rsid w:val="008F62F9"/>
    <w:rsid w:val="00905AB9"/>
    <w:rsid w:val="0091215F"/>
    <w:rsid w:val="0091401B"/>
    <w:rsid w:val="00944053"/>
    <w:rsid w:val="00944C85"/>
    <w:rsid w:val="00947334"/>
    <w:rsid w:val="0095603D"/>
    <w:rsid w:val="009616FF"/>
    <w:rsid w:val="009620E8"/>
    <w:rsid w:val="00971A4E"/>
    <w:rsid w:val="00973BB8"/>
    <w:rsid w:val="00973EED"/>
    <w:rsid w:val="009748DE"/>
    <w:rsid w:val="00975818"/>
    <w:rsid w:val="009801FC"/>
    <w:rsid w:val="00981478"/>
    <w:rsid w:val="009849E6"/>
    <w:rsid w:val="009863F2"/>
    <w:rsid w:val="00993F60"/>
    <w:rsid w:val="009B0C66"/>
    <w:rsid w:val="009B0CC2"/>
    <w:rsid w:val="009B1751"/>
    <w:rsid w:val="009B693C"/>
    <w:rsid w:val="009C1A56"/>
    <w:rsid w:val="009C47B3"/>
    <w:rsid w:val="009D0693"/>
    <w:rsid w:val="009E5E9F"/>
    <w:rsid w:val="009E66E5"/>
    <w:rsid w:val="009E6B90"/>
    <w:rsid w:val="009F122F"/>
    <w:rsid w:val="009F2471"/>
    <w:rsid w:val="00A0179E"/>
    <w:rsid w:val="00A10238"/>
    <w:rsid w:val="00A25540"/>
    <w:rsid w:val="00A349D8"/>
    <w:rsid w:val="00A45725"/>
    <w:rsid w:val="00A51A88"/>
    <w:rsid w:val="00A52B49"/>
    <w:rsid w:val="00A73F39"/>
    <w:rsid w:val="00A828CE"/>
    <w:rsid w:val="00A8296D"/>
    <w:rsid w:val="00A850C7"/>
    <w:rsid w:val="00A945FF"/>
    <w:rsid w:val="00A97E85"/>
    <w:rsid w:val="00AA5F8A"/>
    <w:rsid w:val="00AB1CF6"/>
    <w:rsid w:val="00AB1DCA"/>
    <w:rsid w:val="00AB3A90"/>
    <w:rsid w:val="00AB4C50"/>
    <w:rsid w:val="00AB700D"/>
    <w:rsid w:val="00AC4B10"/>
    <w:rsid w:val="00AD4E4E"/>
    <w:rsid w:val="00AE16AD"/>
    <w:rsid w:val="00AE2607"/>
    <w:rsid w:val="00AE2DA5"/>
    <w:rsid w:val="00B00B8F"/>
    <w:rsid w:val="00B17A14"/>
    <w:rsid w:val="00B22B05"/>
    <w:rsid w:val="00B25B86"/>
    <w:rsid w:val="00B32E40"/>
    <w:rsid w:val="00B33F53"/>
    <w:rsid w:val="00B4601B"/>
    <w:rsid w:val="00B46C1F"/>
    <w:rsid w:val="00B7650D"/>
    <w:rsid w:val="00BA0049"/>
    <w:rsid w:val="00BB7018"/>
    <w:rsid w:val="00BC0BB8"/>
    <w:rsid w:val="00BC2802"/>
    <w:rsid w:val="00BC3BAB"/>
    <w:rsid w:val="00BD2F3C"/>
    <w:rsid w:val="00BE73F5"/>
    <w:rsid w:val="00BF4B72"/>
    <w:rsid w:val="00BF6A15"/>
    <w:rsid w:val="00C03602"/>
    <w:rsid w:val="00C31C24"/>
    <w:rsid w:val="00C42FAA"/>
    <w:rsid w:val="00C472CA"/>
    <w:rsid w:val="00C516D0"/>
    <w:rsid w:val="00C570E5"/>
    <w:rsid w:val="00C73A67"/>
    <w:rsid w:val="00C752C6"/>
    <w:rsid w:val="00C7793F"/>
    <w:rsid w:val="00C94CF2"/>
    <w:rsid w:val="00C97160"/>
    <w:rsid w:val="00CA24B3"/>
    <w:rsid w:val="00CA3817"/>
    <w:rsid w:val="00CB43C0"/>
    <w:rsid w:val="00CE2D92"/>
    <w:rsid w:val="00CE42A8"/>
    <w:rsid w:val="00CF1F46"/>
    <w:rsid w:val="00CF6C15"/>
    <w:rsid w:val="00CF7E11"/>
    <w:rsid w:val="00D016A6"/>
    <w:rsid w:val="00D27DAB"/>
    <w:rsid w:val="00D3539B"/>
    <w:rsid w:val="00D364DC"/>
    <w:rsid w:val="00D36594"/>
    <w:rsid w:val="00D41C91"/>
    <w:rsid w:val="00D50F31"/>
    <w:rsid w:val="00D529D4"/>
    <w:rsid w:val="00D5546C"/>
    <w:rsid w:val="00D559F7"/>
    <w:rsid w:val="00D706A0"/>
    <w:rsid w:val="00D77E48"/>
    <w:rsid w:val="00D937BF"/>
    <w:rsid w:val="00D94FBC"/>
    <w:rsid w:val="00DA1AE4"/>
    <w:rsid w:val="00DA58E4"/>
    <w:rsid w:val="00DC1892"/>
    <w:rsid w:val="00DC3273"/>
    <w:rsid w:val="00DC3592"/>
    <w:rsid w:val="00DE0D1B"/>
    <w:rsid w:val="00DF0D44"/>
    <w:rsid w:val="00E01B79"/>
    <w:rsid w:val="00E031BE"/>
    <w:rsid w:val="00E14E6B"/>
    <w:rsid w:val="00E40145"/>
    <w:rsid w:val="00E41B37"/>
    <w:rsid w:val="00E5583D"/>
    <w:rsid w:val="00E60632"/>
    <w:rsid w:val="00E61289"/>
    <w:rsid w:val="00E66C68"/>
    <w:rsid w:val="00E700E9"/>
    <w:rsid w:val="00E729B4"/>
    <w:rsid w:val="00E733BB"/>
    <w:rsid w:val="00E74E8D"/>
    <w:rsid w:val="00E95DAC"/>
    <w:rsid w:val="00EA0721"/>
    <w:rsid w:val="00EA506B"/>
    <w:rsid w:val="00EB00B0"/>
    <w:rsid w:val="00EB5A39"/>
    <w:rsid w:val="00ED277F"/>
    <w:rsid w:val="00ED7393"/>
    <w:rsid w:val="00ED791C"/>
    <w:rsid w:val="00EE285F"/>
    <w:rsid w:val="00EE2C72"/>
    <w:rsid w:val="00EE381B"/>
    <w:rsid w:val="00F21E11"/>
    <w:rsid w:val="00F22A96"/>
    <w:rsid w:val="00F22B56"/>
    <w:rsid w:val="00F30419"/>
    <w:rsid w:val="00F4340C"/>
    <w:rsid w:val="00F5105C"/>
    <w:rsid w:val="00F51C58"/>
    <w:rsid w:val="00F60435"/>
    <w:rsid w:val="00F6726C"/>
    <w:rsid w:val="00F81694"/>
    <w:rsid w:val="00F826B1"/>
    <w:rsid w:val="00F82835"/>
    <w:rsid w:val="00F828A2"/>
    <w:rsid w:val="00F833F2"/>
    <w:rsid w:val="00F9477B"/>
    <w:rsid w:val="00FB0B04"/>
    <w:rsid w:val="00FC453B"/>
    <w:rsid w:val="00FC5356"/>
    <w:rsid w:val="00FD22ED"/>
    <w:rsid w:val="00FE48D2"/>
    <w:rsid w:val="00FE5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8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F4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428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6428"/>
    <w:rPr>
      <w:b/>
      <w:bCs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6E74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6E744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19171C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395F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F4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Hyperlink"/>
    <w:basedOn w:val="a0"/>
    <w:uiPriority w:val="99"/>
    <w:unhideWhenUsed/>
    <w:rsid w:val="00AB3A90"/>
    <w:rPr>
      <w:color w:val="0000FF"/>
      <w:u w:val="single"/>
    </w:rPr>
  </w:style>
  <w:style w:type="paragraph" w:styleId="a6">
    <w:name w:val="No Spacing"/>
    <w:uiPriority w:val="1"/>
    <w:qFormat/>
    <w:rsid w:val="00AB3A90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471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471"/>
    <w:rPr>
      <w:rFonts w:ascii="Calibri" w:hAnsi="Calibri"/>
      <w:sz w:val="22"/>
      <w:szCs w:val="22"/>
    </w:rPr>
  </w:style>
  <w:style w:type="character" w:styleId="ab">
    <w:name w:val="page number"/>
    <w:basedOn w:val="a0"/>
    <w:rsid w:val="00D559F7"/>
  </w:style>
  <w:style w:type="paragraph" w:customStyle="1" w:styleId="Style14">
    <w:name w:val="Style14"/>
    <w:basedOn w:val="a"/>
    <w:uiPriority w:val="99"/>
    <w:rsid w:val="0096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9620E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7">
    <w:name w:val="Style17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basedOn w:val="a0"/>
    <w:rsid w:val="0036142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rsid w:val="003614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rsid w:val="00832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6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063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F672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6726C"/>
    <w:rPr>
      <w:rFonts w:ascii="Courier New" w:hAnsi="Courier New" w:cs="Courier New"/>
    </w:rPr>
  </w:style>
  <w:style w:type="paragraph" w:styleId="ae">
    <w:name w:val="List"/>
    <w:basedOn w:val="a"/>
    <w:rsid w:val="009801FC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af">
    <w:name w:val="Стиль"/>
    <w:rsid w:val="00B765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E700E9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700E9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E700E9"/>
    <w:rPr>
      <w:rFonts w:ascii="Arial" w:hAnsi="Arial" w:cs="Arial"/>
      <w:w w:val="150"/>
      <w:sz w:val="20"/>
      <w:szCs w:val="20"/>
    </w:rPr>
  </w:style>
  <w:style w:type="character" w:customStyle="1" w:styleId="FontStyle14">
    <w:name w:val="Font Style14"/>
    <w:basedOn w:val="a0"/>
    <w:uiPriority w:val="99"/>
    <w:rsid w:val="00E700E9"/>
    <w:rPr>
      <w:rFonts w:ascii="Century Gothic" w:hAnsi="Century Gothic" w:cs="Century Gothic"/>
      <w:i/>
      <w:iCs/>
      <w:sz w:val="42"/>
      <w:szCs w:val="42"/>
    </w:rPr>
  </w:style>
  <w:style w:type="character" w:customStyle="1" w:styleId="FontStyle15">
    <w:name w:val="Font Style15"/>
    <w:basedOn w:val="a0"/>
    <w:uiPriority w:val="99"/>
    <w:rsid w:val="00E700E9"/>
    <w:rPr>
      <w:rFonts w:ascii="Arial" w:hAnsi="Arial" w:cs="Arial"/>
      <w:b/>
      <w:bCs/>
      <w:i/>
      <w:iCs/>
      <w:spacing w:val="20"/>
      <w:sz w:val="28"/>
      <w:szCs w:val="28"/>
    </w:rPr>
  </w:style>
  <w:style w:type="character" w:customStyle="1" w:styleId="FontStyle16">
    <w:name w:val="Font Style16"/>
    <w:basedOn w:val="a0"/>
    <w:uiPriority w:val="99"/>
    <w:rsid w:val="00E700E9"/>
    <w:rPr>
      <w:rFonts w:ascii="Arial" w:hAnsi="Arial" w:cs="Arial"/>
      <w:i/>
      <w:iCs/>
      <w:spacing w:val="80"/>
      <w:sz w:val="28"/>
      <w:szCs w:val="28"/>
    </w:rPr>
  </w:style>
  <w:style w:type="character" w:customStyle="1" w:styleId="FontStyle17">
    <w:name w:val="Font Style17"/>
    <w:basedOn w:val="a0"/>
    <w:uiPriority w:val="99"/>
    <w:rsid w:val="00E700E9"/>
    <w:rPr>
      <w:rFonts w:ascii="Arial" w:hAnsi="Arial" w:cs="Arial"/>
      <w:b/>
      <w:bCs/>
      <w:i/>
      <w:iCs/>
      <w:spacing w:val="-30"/>
      <w:sz w:val="30"/>
      <w:szCs w:val="30"/>
    </w:rPr>
  </w:style>
  <w:style w:type="character" w:customStyle="1" w:styleId="FontStyle18">
    <w:name w:val="Font Style18"/>
    <w:basedOn w:val="a0"/>
    <w:uiPriority w:val="99"/>
    <w:rsid w:val="00E700E9"/>
    <w:rPr>
      <w:rFonts w:ascii="Arial" w:hAnsi="Arial" w:cs="Arial"/>
      <w:sz w:val="32"/>
      <w:szCs w:val="32"/>
    </w:rPr>
  </w:style>
  <w:style w:type="paragraph" w:customStyle="1" w:styleId="Style68">
    <w:name w:val="Style68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7">
    <w:name w:val="Style57"/>
    <w:basedOn w:val="a"/>
    <w:rsid w:val="00E700E9"/>
    <w:pPr>
      <w:spacing w:after="0" w:line="480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71">
    <w:name w:val="Style71"/>
    <w:basedOn w:val="a"/>
    <w:rsid w:val="00E700E9"/>
    <w:pPr>
      <w:spacing w:after="0" w:line="278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51">
    <w:name w:val="Style51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9">
    <w:name w:val="Style59"/>
    <w:basedOn w:val="a"/>
    <w:rsid w:val="00E700E9"/>
    <w:pPr>
      <w:spacing w:after="0" w:line="528" w:lineRule="exact"/>
    </w:pPr>
    <w:rPr>
      <w:rFonts w:ascii="Arial" w:eastAsia="Arial" w:hAnsi="Arial" w:cs="Arial"/>
      <w:sz w:val="20"/>
      <w:szCs w:val="20"/>
    </w:rPr>
  </w:style>
  <w:style w:type="paragraph" w:customStyle="1" w:styleId="Style52">
    <w:name w:val="Style52"/>
    <w:basedOn w:val="a"/>
    <w:rsid w:val="00E700E9"/>
    <w:pPr>
      <w:spacing w:after="0" w:line="274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Style72">
    <w:name w:val="Style72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CharStyle20">
    <w:name w:val="CharStyle20"/>
    <w:basedOn w:val="a0"/>
    <w:rsid w:val="00E700E9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customStyle="1" w:styleId="af0">
    <w:name w:val="Знак Знак Знак"/>
    <w:basedOn w:val="a"/>
    <w:rsid w:val="00E700E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1">
    <w:name w:val="Body Text 2"/>
    <w:basedOn w:val="a"/>
    <w:link w:val="22"/>
    <w:rsid w:val="00E700E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700E9"/>
    <w:rPr>
      <w:sz w:val="24"/>
      <w:szCs w:val="24"/>
    </w:rPr>
  </w:style>
  <w:style w:type="paragraph" w:styleId="af1">
    <w:name w:val="Body Text"/>
    <w:basedOn w:val="a"/>
    <w:link w:val="af2"/>
    <w:rsid w:val="0077251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7725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6AEE8-9DD9-434D-BB2D-F3DE6FE3D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1</Pages>
  <Words>4381</Words>
  <Characters>24973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29296</CharactersWithSpaces>
  <SharedDoc>false</SharedDoc>
  <HLinks>
    <vt:vector size="6" baseType="variant">
      <vt:variant>
        <vt:i4>6422560</vt:i4>
      </vt:variant>
      <vt:variant>
        <vt:i4>0</vt:i4>
      </vt:variant>
      <vt:variant>
        <vt:i4>0</vt:i4>
      </vt:variant>
      <vt:variant>
        <vt:i4>5</vt:i4>
      </vt:variant>
      <vt:variant>
        <vt:lpwstr>http://engineering-graphics.spb.ru/book.php?page=66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Пользователь</cp:lastModifiedBy>
  <cp:revision>32</cp:revision>
  <cp:lastPrinted>2014-12-04T08:20:00Z</cp:lastPrinted>
  <dcterms:created xsi:type="dcterms:W3CDTF">2011-05-26T08:40:00Z</dcterms:created>
  <dcterms:modified xsi:type="dcterms:W3CDTF">2019-06-14T07:35:00Z</dcterms:modified>
</cp:coreProperties>
</file>